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88506"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bookmarkStart w:id="0" w:name="_Hlk158117660"/>
    </w:p>
    <w:p w14:paraId="00A503ED"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p>
    <w:bookmarkEnd w:id="0"/>
    <w:p w14:paraId="134831ED" w14:textId="67C82C91" w:rsidR="00BF229D" w:rsidRPr="009C19F0" w:rsidRDefault="00B17753" w:rsidP="009C19F0">
      <w:pPr>
        <w:spacing w:after="60" w:line="276" w:lineRule="auto"/>
        <w:ind w:left="2880" w:right="-454" w:firstLine="720"/>
        <w:rPr>
          <w:rFonts w:ascii="Trebuchet MS" w:eastAsia="Times New Roman" w:hAnsi="Trebuchet MS" w:cs="Arial"/>
          <w:b/>
          <w:bCs/>
          <w:sz w:val="20"/>
          <w:szCs w:val="20"/>
          <w:lang w:val="pt-BR"/>
        </w:rPr>
      </w:pPr>
      <w:r>
        <w:rPr>
          <w:rFonts w:ascii="Trebuchet MS" w:eastAsia="Times New Roman" w:hAnsi="Trebuchet MS" w:cs="Arial"/>
          <w:b/>
          <w:bCs/>
          <w:sz w:val="20"/>
          <w:szCs w:val="20"/>
          <w:lang w:val="pt-BR"/>
        </w:rPr>
        <w:t xml:space="preserve">       Contract de </w:t>
      </w:r>
      <w:r w:rsidR="00BF229D" w:rsidRPr="009C19F0">
        <w:rPr>
          <w:rFonts w:ascii="Trebuchet MS" w:eastAsia="Times New Roman" w:hAnsi="Trebuchet MS" w:cs="Arial"/>
          <w:b/>
          <w:bCs/>
          <w:sz w:val="20"/>
          <w:szCs w:val="20"/>
          <w:lang w:val="pt-BR"/>
        </w:rPr>
        <w:t>Lucrări</w:t>
      </w:r>
    </w:p>
    <w:p w14:paraId="53B00FD0" w14:textId="6A0AFD50" w:rsidR="00BF229D" w:rsidRPr="009C19F0" w:rsidRDefault="00207A8A" w:rsidP="009C19F0">
      <w:pPr>
        <w:spacing w:after="60" w:line="276" w:lineRule="auto"/>
        <w:ind w:right="-461"/>
        <w:rPr>
          <w:rFonts w:ascii="Trebuchet MS" w:hAnsi="Trebuchet MS" w:cs="Arial"/>
          <w:b/>
          <w:bCs/>
          <w:i/>
          <w:color w:val="000000"/>
          <w:sz w:val="20"/>
          <w:szCs w:val="20"/>
          <w:lang w:val="pt-BR"/>
        </w:rPr>
      </w:pPr>
      <w:r w:rsidRPr="009C19F0">
        <w:rPr>
          <w:rFonts w:ascii="Trebuchet MS" w:hAnsi="Trebuchet MS" w:cs="Arial"/>
          <w:b/>
          <w:i/>
          <w:sz w:val="20"/>
          <w:szCs w:val="20"/>
          <w:lang w:val="pt-BR"/>
        </w:rPr>
        <w:t xml:space="preserve">                               </w:t>
      </w:r>
      <w:r w:rsidR="007403E9">
        <w:rPr>
          <w:rFonts w:ascii="Trebuchet MS" w:hAnsi="Trebuchet MS" w:cs="Arial"/>
          <w:b/>
          <w:i/>
          <w:sz w:val="20"/>
          <w:szCs w:val="20"/>
          <w:lang w:val="pt-BR"/>
        </w:rPr>
        <w:t xml:space="preserve">  </w:t>
      </w:r>
      <w:r w:rsidR="00BB3C7F">
        <w:rPr>
          <w:rFonts w:ascii="Trebuchet MS" w:hAnsi="Trebuchet MS" w:cs="Arial"/>
          <w:b/>
          <w:i/>
          <w:sz w:val="20"/>
          <w:szCs w:val="20"/>
          <w:lang w:val="pt-BR"/>
        </w:rPr>
        <w:t xml:space="preserve">  </w:t>
      </w:r>
      <w:r w:rsidRPr="009C19F0">
        <w:rPr>
          <w:rFonts w:ascii="Trebuchet MS" w:hAnsi="Trebuchet MS" w:cs="Arial"/>
          <w:b/>
          <w:i/>
          <w:sz w:val="20"/>
          <w:szCs w:val="20"/>
          <w:lang w:val="pt-BR"/>
        </w:rPr>
        <w:t xml:space="preserve"> </w:t>
      </w:r>
      <w:r w:rsidR="00BB3C7F" w:rsidRPr="00670F87">
        <w:rPr>
          <w:rFonts w:ascii="Trebuchet MS" w:hAnsi="Trebuchet MS" w:cs="Arial"/>
          <w:b/>
          <w:i/>
          <w:sz w:val="20"/>
          <w:szCs w:val="20"/>
          <w:lang w:val="pt-BR"/>
          <w14:ligatures w14:val="none"/>
        </w:rPr>
        <w:t>Reparatie cabina statia automata DESWAT SH Apahida</w:t>
      </w:r>
      <w:r w:rsidR="00BB3C7F">
        <w:rPr>
          <w:rFonts w:ascii="Trebuchet MS" w:hAnsi="Trebuchet MS"/>
          <w:b/>
          <w:bCs/>
          <w:i/>
          <w:color w:val="000000"/>
          <w:sz w:val="20"/>
          <w:szCs w:val="20"/>
          <w:lang w:val="pt-BR"/>
          <w14:ligatures w14:val="none"/>
        </w:rPr>
        <w:t xml:space="preserve"> </w:t>
      </w:r>
    </w:p>
    <w:p w14:paraId="245B79AD" w14:textId="77777777" w:rsidR="00BF229D" w:rsidRPr="009C19F0" w:rsidRDefault="00BF229D" w:rsidP="009C19F0">
      <w:pPr>
        <w:spacing w:before="120" w:after="60" w:line="276" w:lineRule="auto"/>
        <w:ind w:left="2880" w:right="-461" w:firstLine="720"/>
        <w:rPr>
          <w:rFonts w:ascii="Trebuchet MS" w:eastAsia="Times New Roman" w:hAnsi="Trebuchet MS" w:cs="Arial"/>
          <w:b/>
          <w:bCs/>
          <w:sz w:val="20"/>
          <w:szCs w:val="20"/>
          <w:lang w:val="pt-BR"/>
        </w:rPr>
      </w:pPr>
      <w:r w:rsidRPr="009C19F0">
        <w:rPr>
          <w:rFonts w:ascii="Trebuchet MS" w:eastAsia="Times New Roman" w:hAnsi="Trebuchet MS" w:cs="Arial"/>
          <w:b/>
          <w:bCs/>
          <w:sz w:val="20"/>
          <w:szCs w:val="20"/>
          <w:lang w:val="pt-BR"/>
        </w:rPr>
        <w:t>Nr. .....................................</w:t>
      </w:r>
    </w:p>
    <w:p w14:paraId="6457B6E4" w14:textId="77777777" w:rsidR="00BF229D" w:rsidRPr="009C19F0" w:rsidRDefault="00BF229D" w:rsidP="009C19F0">
      <w:pPr>
        <w:spacing w:after="60" w:line="276" w:lineRule="auto"/>
        <w:ind w:right="-454"/>
        <w:contextualSpacing/>
        <w:jc w:val="both"/>
        <w:rPr>
          <w:rFonts w:ascii="Trebuchet MS" w:hAnsi="Trebuchet MS" w:cs="Arial"/>
          <w:sz w:val="20"/>
          <w:szCs w:val="20"/>
          <w:lang w:val="fr-FR"/>
        </w:rPr>
      </w:pPr>
    </w:p>
    <w:p w14:paraId="141028E4" w14:textId="77777777" w:rsidR="00BF229D" w:rsidRPr="009C19F0" w:rsidRDefault="00BF229D" w:rsidP="009C19F0">
      <w:pPr>
        <w:spacing w:after="0" w:line="276" w:lineRule="auto"/>
        <w:ind w:left="-284" w:right="-185" w:firstLine="1109"/>
        <w:contextualSpacing/>
        <w:jc w:val="both"/>
        <w:rPr>
          <w:rFonts w:ascii="Trebuchet MS" w:hAnsi="Trebuchet MS" w:cs="Arial"/>
          <w:sz w:val="20"/>
          <w:szCs w:val="20"/>
        </w:rPr>
      </w:pPr>
      <w:r w:rsidRPr="009C19F0">
        <w:rPr>
          <w:rFonts w:ascii="Trebuchet MS" w:hAnsi="Trebuchet MS" w:cs="Arial"/>
          <w:sz w:val="20"/>
          <w:szCs w:val="20"/>
          <w:lang w:val="fr-FR"/>
        </w:rPr>
        <w:t xml:space="preserve">In temeiul Legii nr. 98/2016 privind achizitiile publice, a HG nr. 395/2016 si a </w:t>
      </w:r>
      <w:r w:rsidRPr="009C19F0">
        <w:rPr>
          <w:rFonts w:ascii="Trebuchet MS" w:eastAsia="Times New Roman" w:hAnsi="Trebuchet MS" w:cs="Arial"/>
          <w:bCs/>
          <w:sz w:val="20"/>
          <w:szCs w:val="20"/>
          <w:lang w:val="en-US"/>
        </w:rPr>
        <w:t>Raportului Comisiei de evaluare nr</w:t>
      </w:r>
      <w:r w:rsidRPr="00F402D3">
        <w:rPr>
          <w:rFonts w:ascii="Trebuchet MS" w:eastAsia="Times New Roman" w:hAnsi="Trebuchet MS" w:cs="Arial"/>
          <w:bCs/>
          <w:sz w:val="20"/>
          <w:szCs w:val="20"/>
          <w:lang w:val="en-US"/>
        </w:rPr>
        <w:t xml:space="preserve">. ……………….. </w:t>
      </w:r>
      <w:r w:rsidRPr="00F402D3">
        <w:rPr>
          <w:rFonts w:ascii="Trebuchet MS" w:hAnsi="Trebuchet MS" w:cs="Arial"/>
          <w:sz w:val="20"/>
          <w:szCs w:val="20"/>
        </w:rPr>
        <w:t>s</w:t>
      </w:r>
      <w:r w:rsidRPr="009C19F0">
        <w:rPr>
          <w:rFonts w:ascii="Trebuchet MS" w:hAnsi="Trebuchet MS" w:cs="Arial"/>
          <w:sz w:val="20"/>
          <w:szCs w:val="20"/>
        </w:rPr>
        <w:t xml:space="preserve">-a încheiat prezentul contract de lucrări, intre: </w:t>
      </w:r>
    </w:p>
    <w:p w14:paraId="4AFD610F" w14:textId="77777777" w:rsidR="00BF229D" w:rsidRPr="009C19F0" w:rsidRDefault="00BF229D" w:rsidP="009C19F0">
      <w:pPr>
        <w:spacing w:before="240" w:after="0" w:line="276" w:lineRule="auto"/>
        <w:ind w:left="-284" w:right="-185"/>
        <w:contextualSpacing/>
        <w:jc w:val="both"/>
        <w:rPr>
          <w:rFonts w:ascii="Trebuchet MS" w:hAnsi="Trebuchet MS" w:cs="Arial"/>
          <w:b/>
          <w:sz w:val="20"/>
          <w:szCs w:val="20"/>
        </w:rPr>
      </w:pPr>
      <w:r w:rsidRPr="009C19F0">
        <w:rPr>
          <w:rFonts w:ascii="Trebuchet MS" w:hAnsi="Trebuchet MS" w:cs="Arial"/>
          <w:b/>
          <w:sz w:val="20"/>
          <w:szCs w:val="20"/>
        </w:rPr>
        <w:t>1.Parti contractante</w:t>
      </w:r>
    </w:p>
    <w:p w14:paraId="7581590F" w14:textId="1F748D5D" w:rsidR="00BF229D" w:rsidRPr="009C19F0" w:rsidRDefault="00BF229D" w:rsidP="009C19F0">
      <w:pPr>
        <w:spacing w:after="0" w:line="276" w:lineRule="auto"/>
        <w:ind w:left="-284" w:right="-185"/>
        <w:contextualSpacing/>
        <w:jc w:val="both"/>
        <w:rPr>
          <w:rFonts w:ascii="Trebuchet MS" w:hAnsi="Trebuchet MS" w:cs="Arial"/>
          <w:b/>
          <w:sz w:val="20"/>
          <w:szCs w:val="20"/>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Pr="009C19F0">
        <w:rPr>
          <w:rFonts w:ascii="Trebuchet MS" w:eastAsia="Times New Roman" w:hAnsi="Trebuchet MS" w:cs="Arial"/>
          <w:noProof/>
          <w:sz w:val="20"/>
          <w:szCs w:val="20"/>
          <w:lang w:val="pt-BR"/>
        </w:rPr>
        <w:t xml:space="preserve">, cu sediul in Cluj Napoca, str. Vanatorului, nr. 17, cod postal 400213, tel. 0264 433028, fax.0264 433026, </w:t>
      </w:r>
      <w:r w:rsidRPr="009C19F0">
        <w:rPr>
          <w:rFonts w:ascii="Trebuchet MS" w:hAnsi="Trebuchet MS" w:cs="Arial"/>
          <w:sz w:val="20"/>
          <w:szCs w:val="20"/>
        </w:rPr>
        <w:t xml:space="preserve">Cod Fiscal: </w:t>
      </w:r>
      <w:r w:rsidRPr="009C19F0">
        <w:rPr>
          <w:rFonts w:ascii="Trebuchet MS" w:hAnsi="Trebuchet MS" w:cs="Arial"/>
          <w:sz w:val="20"/>
          <w:szCs w:val="20"/>
          <w:lang w:eastAsia="ro-RO"/>
        </w:rPr>
        <w:t>RO 42066043</w:t>
      </w:r>
      <w:r w:rsidRPr="009C19F0">
        <w:rPr>
          <w:rFonts w:ascii="Trebuchet MS" w:hAnsi="Trebuchet MS" w:cs="Arial"/>
          <w:sz w:val="20"/>
          <w:szCs w:val="20"/>
        </w:rPr>
        <w:t xml:space="preserve">Cod IBAN: </w:t>
      </w:r>
      <w:r w:rsidRPr="009C19F0">
        <w:rPr>
          <w:rFonts w:ascii="Trebuchet MS" w:hAnsi="Trebuchet MS" w:cs="Arial"/>
          <w:sz w:val="20"/>
          <w:szCs w:val="20"/>
          <w:lang w:eastAsia="ro-RO"/>
        </w:rPr>
        <w:t>RO88TREZ216502201X039127</w:t>
      </w:r>
      <w:r w:rsidRPr="009C19F0">
        <w:rPr>
          <w:rFonts w:ascii="Trebuchet MS" w:eastAsia="Times New Roman" w:hAnsi="Trebuchet MS" w:cs="Arial"/>
          <w:noProof/>
          <w:sz w:val="20"/>
          <w:szCs w:val="20"/>
          <w:lang w:val="pt-BR"/>
        </w:rPr>
        <w:t xml:space="preserve">, deschis la Trezoreria Operativa a municipiului Cluj Napoca, </w:t>
      </w:r>
      <w:r w:rsidRPr="009C19F0">
        <w:rPr>
          <w:rFonts w:ascii="Trebuchet MS" w:hAnsi="Trebuchet MS" w:cs="Arial"/>
          <w:sz w:val="20"/>
          <w:szCs w:val="20"/>
          <w:lang w:val="pt-BR"/>
        </w:rPr>
        <w:t xml:space="preserve">reprezentata prin </w:t>
      </w:r>
      <w:r w:rsidRPr="009C19F0">
        <w:rPr>
          <w:rFonts w:ascii="Trebuchet MS" w:hAnsi="Trebuchet MS" w:cs="Arial"/>
          <w:bCs/>
          <w:iCs/>
          <w:sz w:val="20"/>
          <w:szCs w:val="20"/>
          <w:lang w:val="pt-BR"/>
        </w:rPr>
        <w:t xml:space="preserve">Director ing. Stefan Rus si Director economic ec. </w:t>
      </w:r>
      <w:r w:rsidR="00F62FA8">
        <w:rPr>
          <w:rFonts w:ascii="Trebuchet MS" w:hAnsi="Trebuchet MS" w:cs="Arial"/>
          <w:bCs/>
          <w:iCs/>
          <w:sz w:val="20"/>
          <w:szCs w:val="20"/>
          <w:lang w:val="pt-BR"/>
        </w:rPr>
        <w:t>Raluca</w:t>
      </w:r>
      <w:r w:rsidRPr="009C19F0">
        <w:rPr>
          <w:rFonts w:ascii="Trebuchet MS" w:hAnsi="Trebuchet MS" w:cs="Arial"/>
          <w:bCs/>
          <w:iCs/>
          <w:sz w:val="20"/>
          <w:szCs w:val="20"/>
          <w:lang w:val="pt-BR"/>
        </w:rPr>
        <w:t xml:space="preserve"> </w:t>
      </w:r>
      <w:r w:rsidR="00207A8A" w:rsidRPr="009C19F0">
        <w:rPr>
          <w:rFonts w:ascii="Trebuchet MS" w:hAnsi="Trebuchet MS" w:cs="Arial"/>
          <w:bCs/>
          <w:iCs/>
          <w:sz w:val="20"/>
          <w:szCs w:val="20"/>
          <w:lang w:val="pt-BR"/>
        </w:rPr>
        <w:t>Drule</w:t>
      </w:r>
      <w:r w:rsidRPr="009C19F0">
        <w:rPr>
          <w:rFonts w:ascii="Trebuchet MS" w:hAnsi="Trebuchet MS" w:cs="Arial"/>
          <w:sz w:val="20"/>
          <w:szCs w:val="20"/>
          <w:lang w:val="pt-BR"/>
        </w:rPr>
        <w:t>, in calitate de</w:t>
      </w:r>
      <w:r w:rsidRPr="009C19F0">
        <w:rPr>
          <w:rFonts w:ascii="Trebuchet MS" w:hAnsi="Trebuchet MS" w:cs="Arial"/>
          <w:bCs/>
          <w:sz w:val="20"/>
          <w:szCs w:val="20"/>
          <w:lang w:val="pt-BR"/>
        </w:rPr>
        <w:t xml:space="preserve"> achizitor</w:t>
      </w:r>
      <w:r w:rsidRPr="009C19F0">
        <w:rPr>
          <w:rFonts w:ascii="Trebuchet MS" w:hAnsi="Trebuchet MS" w:cs="Arial"/>
          <w:b/>
          <w:sz w:val="20"/>
          <w:szCs w:val="20"/>
        </w:rPr>
        <w:t xml:space="preserve"> </w:t>
      </w:r>
    </w:p>
    <w:p w14:paraId="7E4281C4" w14:textId="77777777" w:rsidR="00BF229D" w:rsidRPr="009C19F0" w:rsidRDefault="00BF229D" w:rsidP="009C19F0">
      <w:pPr>
        <w:spacing w:after="0" w:line="276" w:lineRule="auto"/>
        <w:ind w:left="-284" w:right="-185"/>
        <w:contextualSpacing/>
        <w:jc w:val="both"/>
        <w:rPr>
          <w:rFonts w:ascii="Trebuchet MS" w:eastAsia="Times New Roman" w:hAnsi="Trebuchet MS" w:cs="Arial"/>
          <w:b/>
          <w:bCs/>
          <w:noProof/>
          <w:sz w:val="20"/>
          <w:szCs w:val="20"/>
          <w:lang w:val="pt-BR"/>
        </w:rPr>
      </w:pPr>
      <w:r w:rsidRPr="009C19F0">
        <w:rPr>
          <w:rFonts w:ascii="Trebuchet MS" w:eastAsia="Times New Roman" w:hAnsi="Trebuchet MS" w:cs="Arial"/>
          <w:b/>
          <w:bCs/>
          <w:noProof/>
          <w:sz w:val="20"/>
          <w:szCs w:val="20"/>
          <w:lang w:val="pt-BR"/>
        </w:rPr>
        <w:t xml:space="preserve">şi  </w:t>
      </w:r>
    </w:p>
    <w:p w14:paraId="58793D01" w14:textId="33EE3543" w:rsidR="00BF229D" w:rsidRPr="009C19F0" w:rsidRDefault="00BF229D" w:rsidP="009C19F0">
      <w:pPr>
        <w:spacing w:after="60" w:line="276" w:lineRule="auto"/>
        <w:ind w:left="-284" w:right="-185"/>
        <w:jc w:val="both"/>
        <w:rPr>
          <w:rFonts w:ascii="Trebuchet MS" w:hAnsi="Trebuchet MS" w:cs="Arial"/>
          <w:sz w:val="20"/>
          <w:szCs w:val="20"/>
          <w:lang w:eastAsia="ro-RO"/>
        </w:rPr>
      </w:pPr>
      <w:r w:rsidRPr="009C19F0">
        <w:rPr>
          <w:rFonts w:ascii="Trebuchet MS" w:hAnsi="Trebuchet MS" w:cs="Arial"/>
          <w:sz w:val="20"/>
          <w:szCs w:val="20"/>
          <w:lang w:eastAsia="ro-RO"/>
        </w:rPr>
        <w:t>_____________ cu sediul în _______, strada _________, nr. ____, telefon ________, fax ________, număr de înmatriculare ____________, cod fiscal __________, cont ___________, deschis la Trezoreria _____________________, reprezentată prin _____________, funcţia _____________,  in calitate de executant, pe de alta parte.</w:t>
      </w:r>
    </w:p>
    <w:p w14:paraId="3E26327E" w14:textId="77777777" w:rsidR="00BF229D" w:rsidRPr="009C19F0" w:rsidRDefault="00BF229D" w:rsidP="009C19F0">
      <w:pPr>
        <w:spacing w:after="0" w:line="276" w:lineRule="auto"/>
        <w:ind w:left="-284" w:right="-284"/>
        <w:contextualSpacing/>
        <w:jc w:val="both"/>
        <w:rPr>
          <w:rFonts w:ascii="Trebuchet MS" w:hAnsi="Trebuchet MS" w:cs="Arial"/>
          <w:b/>
          <w:sz w:val="20"/>
          <w:szCs w:val="20"/>
        </w:rPr>
      </w:pPr>
      <w:r w:rsidRPr="009C19F0">
        <w:rPr>
          <w:rFonts w:ascii="Trebuchet MS" w:hAnsi="Trebuchet MS" w:cs="Arial"/>
          <w:b/>
          <w:sz w:val="20"/>
          <w:szCs w:val="20"/>
        </w:rPr>
        <w:t>2.</w:t>
      </w:r>
      <w:r w:rsidRPr="009C19F0">
        <w:rPr>
          <w:rFonts w:ascii="Trebuchet MS" w:hAnsi="Trebuchet MS" w:cs="Arial"/>
          <w:b/>
          <w:sz w:val="20"/>
          <w:szCs w:val="20"/>
        </w:rPr>
        <w:tab/>
        <w:t xml:space="preserve">Definitii </w:t>
      </w:r>
    </w:p>
    <w:p w14:paraId="5A6BF186"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bCs/>
          <w:sz w:val="20"/>
          <w:szCs w:val="20"/>
        </w:rPr>
        <w:t>2.1.</w:t>
      </w:r>
      <w:r w:rsidRPr="009C19F0">
        <w:rPr>
          <w:rFonts w:ascii="Trebuchet MS" w:hAnsi="Trebuchet MS" w:cs="Arial"/>
          <w:sz w:val="20"/>
          <w:szCs w:val="20"/>
        </w:rPr>
        <w:t xml:space="preserve"> - In prezentul contract urmatorii termeni vor fi interpretati astfel:</w:t>
      </w:r>
    </w:p>
    <w:p w14:paraId="7A1D9524"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autoritate contractantă şi Contractant</w:t>
      </w:r>
      <w:r w:rsidRPr="009C19F0">
        <w:rPr>
          <w:rFonts w:ascii="Trebuchet MS" w:hAnsi="Trebuchet MS" w:cs="Arial"/>
          <w:color w:val="000000"/>
          <w:sz w:val="20"/>
          <w:szCs w:val="20"/>
          <w:shd w:val="clear" w:color="auto" w:fill="FFFFFF"/>
        </w:rPr>
        <w:t xml:space="preserve"> (executant)- Părţile contractante, aşa cum sunt acestea numite </w:t>
      </w:r>
    </w:p>
    <w:p w14:paraId="5BEF82C2"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în prezentul Contract;</w:t>
      </w:r>
    </w:p>
    <w:p w14:paraId="0E782FE9"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act Adiţional</w:t>
      </w:r>
      <w:r w:rsidRPr="009C19F0">
        <w:rPr>
          <w:rFonts w:ascii="Trebuchet MS" w:hAnsi="Trebuchet MS" w:cs="Arial"/>
          <w:color w:val="000000"/>
          <w:sz w:val="20"/>
          <w:szCs w:val="20"/>
          <w:shd w:val="clear" w:color="auto" w:fill="FFFFFF"/>
        </w:rPr>
        <w:t xml:space="preserve"> - document prin care se modifică termenii şi condiţiile prezentului Contract de achiziţie publică </w:t>
      </w:r>
    </w:p>
    <w:p w14:paraId="33D2B28C"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 xml:space="preserve">de servicii, în condiţiile </w:t>
      </w:r>
      <w:hyperlink r:id="rId8" w:anchor="17508834"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xml:space="preserve"> privind achiziţiile publice,;</w:t>
      </w:r>
    </w:p>
    <w:p w14:paraId="3518617A"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contract</w:t>
      </w:r>
      <w:r w:rsidRPr="009C19F0">
        <w:rPr>
          <w:rFonts w:ascii="Trebuchet MS" w:hAnsi="Trebuchet MS" w:cs="Arial"/>
          <w:sz w:val="20"/>
          <w:szCs w:val="20"/>
        </w:rPr>
        <w:t xml:space="preserve"> - actul juridic care reprezinta acordul de vointa al celor doua parti;</w:t>
      </w:r>
    </w:p>
    <w:p w14:paraId="03605D2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 xml:space="preserve">achizitor si executant </w:t>
      </w:r>
      <w:r w:rsidRPr="009C19F0">
        <w:rPr>
          <w:rFonts w:ascii="Trebuchet MS" w:hAnsi="Trebuchet MS" w:cs="Arial"/>
          <w:sz w:val="20"/>
          <w:szCs w:val="20"/>
        </w:rPr>
        <w:t>- partile contractante, asa cum sunt acestea numite in prezentul contract;</w:t>
      </w:r>
    </w:p>
    <w:p w14:paraId="22E1DD0F"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pretul contractului</w:t>
      </w:r>
      <w:r w:rsidRPr="009C19F0">
        <w:rPr>
          <w:rFonts w:ascii="Trebuchet MS" w:hAnsi="Trebuchet MS" w:cs="Arial"/>
          <w:sz w:val="20"/>
          <w:szCs w:val="20"/>
        </w:rPr>
        <w:t xml:space="preserve"> - pretul platibil executantului de catre achizitor, in baza contractului, pentru indeplinirea integrala si corespunzatoare a tuturor obligatiilor sale, asumate prin contract;</w:t>
      </w:r>
    </w:p>
    <w:p w14:paraId="4DEA5E0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cesiune</w:t>
      </w:r>
      <w:r w:rsidRPr="009C19F0">
        <w:rPr>
          <w:rFonts w:ascii="Trebuchet MS" w:hAnsi="Trebuchet MS" w:cs="Arial"/>
          <w:color w:val="000000"/>
          <w:sz w:val="20"/>
          <w:szCs w:val="20"/>
          <w:shd w:val="clear" w:color="auto" w:fill="FFFFFF"/>
        </w:rPr>
        <w:t xml:space="preserve"> - înţelegere scrisă prin care Contractantul transferă unei terţe părţi, în condiţiile </w:t>
      </w:r>
      <w:hyperlink r:id="rId9" w:anchor="17508835"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drepturile şi/sau obligaţiile deţinute prin Contract sau parte din acestea;</w:t>
      </w:r>
    </w:p>
    <w:p w14:paraId="3325A9E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conflict de interese</w:t>
      </w:r>
      <w:r w:rsidRPr="009C19F0">
        <w:rPr>
          <w:rFonts w:ascii="Trebuchet MS" w:hAnsi="Trebuchet MS" w:cs="Arial"/>
          <w:color w:val="000000"/>
          <w:sz w:val="20"/>
          <w:szCs w:val="20"/>
          <w:shd w:val="clear" w:color="auto" w:fill="FFFFFF"/>
        </w:rPr>
        <w:t xml:space="preserv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hyperlink r:id="rId10" w:anchor="17508836"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în cazul în care este aplicabil;</w:t>
      </w:r>
    </w:p>
    <w:p w14:paraId="46F4C735"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durata  de valabilitate a contractului</w:t>
      </w:r>
      <w:r w:rsidRPr="009C19F0">
        <w:rPr>
          <w:rFonts w:ascii="Trebuchet MS" w:hAnsi="Trebuchet MS" w:cs="Arial"/>
          <w:sz w:val="20"/>
          <w:szCs w:val="20"/>
        </w:rPr>
        <w:t xml:space="preserve"> - intervalul de timp in care prezentul contract   opereaza valabil intre parti, potrivit legii, ofertei si documentatiei de atribuire, de la data intrarii sale in vigoare si pana la epuizarea conventionala sau legala a oricarui efect pe care il produce, inclusiv perioada de garantie a lucrarilor si eventualele pretentii fondate pe clauzele sale; </w:t>
      </w:r>
    </w:p>
    <w:p w14:paraId="378B1B7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rezilierea contractului</w:t>
      </w:r>
      <w:r w:rsidRPr="009C19F0">
        <w:rPr>
          <w:rFonts w:ascii="Trebuchet MS" w:hAnsi="Trebuchet MS" w:cs="Arial"/>
          <w:sz w:val="20"/>
          <w:szCs w:val="20"/>
        </w:rPr>
        <w:t xml:space="preserve"> - se intelege desfiintarea pe viitor a contractului   de lucrari, fara ca aceasta sa aduca atingere prestatiilor succesive care au fost facute anterior rezilierii;</w:t>
      </w:r>
    </w:p>
    <w:p w14:paraId="6EAA5F1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lastRenderedPageBreak/>
        <w:t>vicii</w:t>
      </w:r>
      <w:r w:rsidRPr="009C19F0">
        <w:rPr>
          <w:rFonts w:ascii="Trebuchet MS" w:hAnsi="Trebuchet MS" w:cs="Arial"/>
          <w:sz w:val="20"/>
          <w:szCs w:val="20"/>
        </w:rPr>
        <w:t>-</w:t>
      </w:r>
      <w:r w:rsidRPr="009C19F0">
        <w:rPr>
          <w:rFonts w:ascii="Trebuchet MS" w:hAnsi="Trebuchet MS" w:cs="Arial"/>
          <w:i/>
          <w:sz w:val="20"/>
          <w:szCs w:val="20"/>
        </w:rPr>
        <w:t xml:space="preserve"> </w:t>
      </w:r>
      <w:r w:rsidRPr="009C19F0">
        <w:rPr>
          <w:rFonts w:ascii="Trebuchet MS" w:hAnsi="Trebuchet MS" w:cs="Arial"/>
          <w:sz w:val="20"/>
          <w:szCs w:val="20"/>
        </w:rPr>
        <w:t>aparente: defecte, lipsuri, neconformitati, etc. care pot fi sesizate de o persoana diligenta, fara a fi nevoie de investigatii de specia litate asupra lucrarii in cauza;</w:t>
      </w:r>
    </w:p>
    <w:p w14:paraId="190E65D9"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sz w:val="20"/>
          <w:szCs w:val="20"/>
        </w:rPr>
        <w:t>- ascunse: defecte, lipsuri, neconformitati etc. care pot fi sesizate doar de catre un specialist sau care rezulta in urma unei utilizari in timp si care sunt prezente la data receptiei lucrarii in cauza.</w:t>
      </w:r>
    </w:p>
    <w:p w14:paraId="5865F8BE"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forta majora</w:t>
      </w:r>
      <w:r w:rsidRPr="009C19F0">
        <w:rPr>
          <w:rFonts w:ascii="Trebuchet MS" w:hAnsi="Trebuchet MS" w:cs="Arial"/>
          <w:i/>
          <w:sz w:val="20"/>
          <w:szCs w:val="20"/>
        </w:rPr>
        <w:t xml:space="preserve"> </w:t>
      </w:r>
      <w:r w:rsidRPr="009C19F0">
        <w:rPr>
          <w:rFonts w:ascii="Trebuchet MS" w:hAnsi="Trebuchet MS" w:cs="Arial"/>
          <w:sz w:val="20"/>
          <w:szCs w:val="20"/>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enutiativa. Nu este considerat forta majora un eveniment asemenea celor de mai sus care, fara a crea o imposibilitate de executare, face extrem de costisitoare executarea obligatiilor uneia din parti.</w:t>
      </w:r>
    </w:p>
    <w:p w14:paraId="5B0472BB"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standarde</w:t>
      </w:r>
      <w:r w:rsidRPr="009C19F0">
        <w:rPr>
          <w:rFonts w:ascii="Trebuchet MS" w:hAnsi="Trebuchet MS" w:cs="Arial"/>
          <w:sz w:val="20"/>
          <w:szCs w:val="20"/>
        </w:rPr>
        <w:t xml:space="preserve"> - standardele, reglementarile tehnice sau orice alte asemenea in propunerea tehnica;</w:t>
      </w:r>
    </w:p>
    <w:p w14:paraId="54B24460"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zi</w:t>
      </w:r>
      <w:r w:rsidRPr="009C19F0">
        <w:rPr>
          <w:rFonts w:ascii="Trebuchet MS" w:hAnsi="Trebuchet MS" w:cs="Arial"/>
          <w:sz w:val="20"/>
          <w:szCs w:val="20"/>
        </w:rPr>
        <w:t xml:space="preserve"> - zi calendaristica, dacă nu se specifică altfel; </w:t>
      </w:r>
      <w:r w:rsidRPr="009C19F0">
        <w:rPr>
          <w:rFonts w:ascii="Trebuchet MS" w:hAnsi="Trebuchet MS" w:cs="Arial"/>
          <w:i/>
          <w:sz w:val="20"/>
          <w:szCs w:val="20"/>
        </w:rPr>
        <w:t xml:space="preserve">luna </w:t>
      </w:r>
      <w:r w:rsidRPr="009C19F0">
        <w:rPr>
          <w:rFonts w:ascii="Trebuchet MS" w:hAnsi="Trebuchet MS" w:cs="Arial"/>
          <w:sz w:val="20"/>
          <w:szCs w:val="20"/>
        </w:rPr>
        <w:t xml:space="preserve">- luna calendaristica </w:t>
      </w:r>
      <w:r w:rsidRPr="009C19F0">
        <w:rPr>
          <w:rFonts w:ascii="Trebuchet MS" w:hAnsi="Trebuchet MS" w:cs="Arial"/>
          <w:i/>
          <w:sz w:val="20"/>
          <w:szCs w:val="20"/>
        </w:rPr>
        <w:t>an</w:t>
      </w:r>
      <w:r w:rsidRPr="009C19F0">
        <w:rPr>
          <w:rFonts w:ascii="Trebuchet MS" w:hAnsi="Trebuchet MS" w:cs="Arial"/>
          <w:sz w:val="20"/>
          <w:szCs w:val="20"/>
        </w:rPr>
        <w:t xml:space="preserve"> - 365 de zile.</w:t>
      </w:r>
    </w:p>
    <w:p w14:paraId="55F60BE9" w14:textId="5DE75617" w:rsidR="00BF229D" w:rsidRPr="009C19F0" w:rsidRDefault="00BF229D" w:rsidP="009C19F0">
      <w:pPr>
        <w:spacing w:before="120" w:after="0" w:line="276" w:lineRule="auto"/>
        <w:ind w:left="-288" w:right="-288"/>
        <w:jc w:val="both"/>
        <w:rPr>
          <w:rFonts w:ascii="Trebuchet MS" w:eastAsia="Times New Roman" w:hAnsi="Trebuchet MS" w:cs="Arial"/>
          <w:sz w:val="20"/>
          <w:szCs w:val="20"/>
          <w:lang w:val="pt-BR"/>
        </w:rPr>
      </w:pPr>
      <w:r w:rsidRPr="009C19F0">
        <w:rPr>
          <w:rFonts w:ascii="Trebuchet MS" w:eastAsia="Times New Roman" w:hAnsi="Trebuchet MS" w:cs="Arial"/>
          <w:b/>
          <w:bCs/>
          <w:i/>
          <w:iCs/>
          <w:sz w:val="20"/>
          <w:szCs w:val="20"/>
          <w:lang w:val="it-IT"/>
        </w:rPr>
        <w:t xml:space="preserve">3.  </w:t>
      </w:r>
      <w:r w:rsidR="00F62FA8">
        <w:rPr>
          <w:rFonts w:ascii="Trebuchet MS" w:eastAsia="Times New Roman" w:hAnsi="Trebuchet MS" w:cs="Arial"/>
          <w:b/>
          <w:bCs/>
          <w:i/>
          <w:iCs/>
          <w:sz w:val="20"/>
          <w:szCs w:val="20"/>
          <w:lang w:val="it-IT"/>
        </w:rPr>
        <w:t>Obiectul si pretul contractului</w:t>
      </w:r>
      <w:r w:rsidRPr="009C19F0">
        <w:rPr>
          <w:rFonts w:ascii="Trebuchet MS" w:eastAsia="Times New Roman" w:hAnsi="Trebuchet MS" w:cs="Arial"/>
          <w:b/>
          <w:bCs/>
          <w:sz w:val="20"/>
          <w:szCs w:val="20"/>
          <w:lang w:val="it-IT"/>
        </w:rPr>
        <w:t>:</w:t>
      </w:r>
    </w:p>
    <w:p w14:paraId="68FB53F0" w14:textId="4D3EB669" w:rsidR="00BB3C7F" w:rsidRDefault="00BF229D" w:rsidP="00BB3C7F">
      <w:pPr>
        <w:spacing w:after="0" w:line="276" w:lineRule="auto"/>
        <w:ind w:left="-288" w:right="-288"/>
        <w:jc w:val="both"/>
        <w:rPr>
          <w:rFonts w:ascii="Trebuchet MS" w:hAnsi="Trebuchet MS"/>
          <w:b/>
          <w:bCs/>
          <w:i/>
          <w:color w:val="000000"/>
          <w:sz w:val="20"/>
          <w:szCs w:val="20"/>
          <w:lang w:val="pt-BR"/>
          <w14:ligatures w14:val="none"/>
        </w:rPr>
      </w:pPr>
      <w:r w:rsidRPr="007D00D9">
        <w:rPr>
          <w:rFonts w:ascii="Trebuchet MS" w:eastAsia="Times New Roman" w:hAnsi="Trebuchet MS" w:cs="Arial"/>
          <w:sz w:val="20"/>
          <w:szCs w:val="20"/>
          <w:lang w:val="en-US"/>
        </w:rPr>
        <w:t>3.1 – Obiectul contractului il reprezinta executia lucrarilor pentru</w:t>
      </w:r>
      <w:r w:rsidR="009C19F0" w:rsidRPr="007D00D9">
        <w:rPr>
          <w:rFonts w:ascii="Trebuchet MS" w:eastAsia="Times New Roman" w:hAnsi="Trebuchet MS" w:cs="Arial"/>
          <w:sz w:val="20"/>
          <w:szCs w:val="20"/>
          <w:lang w:val="en-US"/>
        </w:rPr>
        <w:t xml:space="preserve"> obiectivul</w:t>
      </w:r>
      <w:r w:rsidR="00F62FA8" w:rsidRPr="009C19F0">
        <w:rPr>
          <w:rFonts w:ascii="Trebuchet MS" w:eastAsia="Times New Roman" w:hAnsi="Trebuchet MS" w:cs="Arial"/>
          <w:b/>
          <w:bCs/>
          <w:sz w:val="20"/>
          <w:szCs w:val="20"/>
          <w:lang w:val="it-IT"/>
        </w:rPr>
        <w:t>:</w:t>
      </w:r>
      <w:r w:rsidR="00207A8A" w:rsidRPr="007D00D9">
        <w:rPr>
          <w:rFonts w:ascii="Trebuchet MS" w:hAnsi="Trebuchet MS" w:cs="Arial"/>
          <w:b/>
          <w:i/>
          <w:sz w:val="20"/>
          <w:szCs w:val="20"/>
          <w:lang w:val="pt-BR"/>
        </w:rPr>
        <w:t xml:space="preserve"> </w:t>
      </w:r>
      <w:r w:rsidR="00BB3C7F" w:rsidRPr="001015BB">
        <w:rPr>
          <w:rFonts w:ascii="Trebuchet MS" w:hAnsi="Trebuchet MS" w:cs="Arial"/>
          <w:b/>
          <w:i/>
          <w:sz w:val="20"/>
          <w:szCs w:val="20"/>
          <w:lang w:val="pt-BR"/>
          <w14:ligatures w14:val="none"/>
        </w:rPr>
        <w:t>Reparatie cabina statia automata DESWAT SH Apahida</w:t>
      </w:r>
      <w:r w:rsidR="00BB3C7F" w:rsidRPr="001015BB">
        <w:rPr>
          <w:rFonts w:ascii="Trebuchet MS" w:hAnsi="Trebuchet MS"/>
          <w:b/>
          <w:bCs/>
          <w:i/>
          <w:color w:val="000000"/>
          <w:sz w:val="20"/>
          <w:szCs w:val="20"/>
          <w:lang w:val="pt-BR"/>
          <w14:ligatures w14:val="none"/>
        </w:rPr>
        <w:t>.</w:t>
      </w:r>
    </w:p>
    <w:p w14:paraId="7006CDDE" w14:textId="0CD01075" w:rsidR="00BF229D" w:rsidRPr="009C19F0" w:rsidRDefault="009C19F0" w:rsidP="00BB3C7F">
      <w:pPr>
        <w:spacing w:after="0" w:line="276" w:lineRule="auto"/>
        <w:ind w:left="-288" w:right="-288"/>
        <w:jc w:val="both"/>
        <w:rPr>
          <w:rFonts w:ascii="Trebuchet MS" w:eastAsia="Times New Roman" w:hAnsi="Trebuchet MS" w:cs="Arial"/>
          <w:b/>
          <w:bCs/>
          <w:sz w:val="20"/>
          <w:szCs w:val="20"/>
          <w:lang w:val="it-IT"/>
        </w:rPr>
      </w:pPr>
      <w:r>
        <w:rPr>
          <w:rFonts w:ascii="Trebuchet MS" w:eastAsia="Times New Roman" w:hAnsi="Trebuchet MS" w:cs="Arial"/>
          <w:bCs/>
          <w:sz w:val="20"/>
          <w:szCs w:val="20"/>
          <w:lang w:val="it-IT"/>
        </w:rPr>
        <w:t xml:space="preserve"> </w:t>
      </w:r>
      <w:r w:rsidR="00BF229D" w:rsidRPr="009C19F0">
        <w:rPr>
          <w:rFonts w:ascii="Trebuchet MS" w:eastAsia="Times New Roman" w:hAnsi="Trebuchet MS" w:cs="Arial"/>
          <w:bCs/>
          <w:sz w:val="20"/>
          <w:szCs w:val="20"/>
          <w:lang w:val="it-IT"/>
        </w:rPr>
        <w:t xml:space="preserve">3.2 – Achizitorul se obliga sa plateasca executantului pretul convenit pentru indeplinirea prezentului contract: </w:t>
      </w:r>
      <w:r w:rsidR="00BF229D" w:rsidRPr="009C19F0">
        <w:rPr>
          <w:rFonts w:ascii="Trebuchet MS" w:eastAsia="Times New Roman" w:hAnsi="Trebuchet MS" w:cs="Arial"/>
          <w:b/>
          <w:bCs/>
          <w:sz w:val="20"/>
          <w:szCs w:val="20"/>
          <w:lang w:val="it-IT"/>
        </w:rPr>
        <w:t xml:space="preserve">..................................... lei fara TVA </w:t>
      </w:r>
      <w:r w:rsidR="00BF229D" w:rsidRPr="009C19F0">
        <w:rPr>
          <w:rFonts w:ascii="Trebuchet MS" w:eastAsia="Times New Roman" w:hAnsi="Trebuchet MS" w:cs="Arial"/>
          <w:bCs/>
          <w:sz w:val="20"/>
          <w:szCs w:val="20"/>
          <w:lang w:val="it-IT"/>
        </w:rPr>
        <w:t>la care se adauga TVA in valoare de</w:t>
      </w:r>
      <w:r w:rsidR="00BF229D" w:rsidRPr="009C19F0">
        <w:rPr>
          <w:rFonts w:ascii="Trebuchet MS" w:eastAsia="Times New Roman" w:hAnsi="Trebuchet MS" w:cs="Arial"/>
          <w:b/>
          <w:bCs/>
          <w:sz w:val="20"/>
          <w:szCs w:val="20"/>
          <w:lang w:val="it-IT"/>
        </w:rPr>
        <w:t xml:space="preserve"> ............................ lei. </w:t>
      </w:r>
    </w:p>
    <w:p w14:paraId="5014A0C7"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t>4. Durata  contractului</w:t>
      </w:r>
    </w:p>
    <w:p w14:paraId="4268D81F" w14:textId="0D74B382" w:rsidR="00BF229D" w:rsidRPr="009C19F0" w:rsidRDefault="00BF229D" w:rsidP="009C19F0">
      <w:pPr>
        <w:shd w:val="clear" w:color="auto" w:fill="FFFFFF"/>
        <w:spacing w:after="0" w:line="276" w:lineRule="auto"/>
        <w:ind w:left="-284" w:right="-284"/>
        <w:jc w:val="both"/>
        <w:rPr>
          <w:rFonts w:ascii="Trebuchet MS" w:eastAsia="Times New Roman" w:hAnsi="Trebuchet MS" w:cs="Arial"/>
          <w:noProof/>
          <w:sz w:val="20"/>
          <w:szCs w:val="20"/>
        </w:rPr>
      </w:pPr>
      <w:r w:rsidRPr="00187B23">
        <w:rPr>
          <w:rFonts w:ascii="Trebuchet MS" w:eastAsia="Times New Roman" w:hAnsi="Trebuchet MS" w:cs="Arial"/>
          <w:noProof/>
          <w:sz w:val="20"/>
          <w:szCs w:val="20"/>
        </w:rPr>
        <w:t xml:space="preserve">4.1 – Termenul de </w:t>
      </w:r>
      <w:r w:rsidR="00F402D3" w:rsidRPr="00187B23">
        <w:rPr>
          <w:rFonts w:ascii="Trebuchet MS" w:eastAsia="Times New Roman" w:hAnsi="Trebuchet MS" w:cs="Arial"/>
          <w:noProof/>
          <w:sz w:val="20"/>
          <w:szCs w:val="20"/>
        </w:rPr>
        <w:t>executie</w:t>
      </w:r>
      <w:r w:rsidRPr="00187B23">
        <w:rPr>
          <w:rFonts w:ascii="Trebuchet MS" w:eastAsia="Times New Roman" w:hAnsi="Trebuchet MS" w:cs="Arial"/>
          <w:noProof/>
          <w:sz w:val="20"/>
          <w:szCs w:val="20"/>
        </w:rPr>
        <w:t xml:space="preserve"> a </w:t>
      </w:r>
      <w:r w:rsidRPr="00187B23">
        <w:rPr>
          <w:rFonts w:ascii="Trebuchet MS" w:eastAsia="Times New Roman" w:hAnsi="Trebuchet MS" w:cs="Arial"/>
          <w:noProof/>
          <w:sz w:val="20"/>
          <w:szCs w:val="20"/>
          <w:shd w:val="clear" w:color="auto" w:fill="FFFFFF"/>
        </w:rPr>
        <w:t xml:space="preserve">lucrarii este </w:t>
      </w:r>
      <w:r w:rsidR="00F402D3" w:rsidRPr="00187B23">
        <w:rPr>
          <w:rFonts w:ascii="Trebuchet MS" w:eastAsia="Times New Roman" w:hAnsi="Trebuchet MS" w:cs="Arial"/>
          <w:noProof/>
          <w:sz w:val="20"/>
          <w:szCs w:val="20"/>
          <w:shd w:val="clear" w:color="auto" w:fill="FFFFFF"/>
        </w:rPr>
        <w:t xml:space="preserve">de </w:t>
      </w:r>
      <w:r w:rsidRPr="00187B23">
        <w:rPr>
          <w:rFonts w:ascii="Trebuchet MS" w:eastAsia="Times New Roman" w:hAnsi="Trebuchet MS" w:cs="Arial"/>
          <w:b/>
          <w:noProof/>
          <w:sz w:val="20"/>
          <w:szCs w:val="20"/>
          <w:shd w:val="clear" w:color="auto" w:fill="FFFFFF"/>
        </w:rPr>
        <w:t>3</w:t>
      </w:r>
      <w:r w:rsidR="00F402D3" w:rsidRPr="00187B23">
        <w:rPr>
          <w:rFonts w:ascii="Trebuchet MS" w:eastAsia="Times New Roman" w:hAnsi="Trebuchet MS" w:cs="Arial"/>
          <w:b/>
          <w:noProof/>
          <w:sz w:val="20"/>
          <w:szCs w:val="20"/>
          <w:shd w:val="clear" w:color="auto" w:fill="FFFFFF"/>
        </w:rPr>
        <w:t>0</w:t>
      </w:r>
      <w:r w:rsidRPr="00187B23">
        <w:rPr>
          <w:rFonts w:ascii="Trebuchet MS" w:eastAsia="Times New Roman" w:hAnsi="Trebuchet MS" w:cs="Arial"/>
          <w:b/>
          <w:noProof/>
          <w:sz w:val="20"/>
          <w:szCs w:val="20"/>
          <w:shd w:val="clear" w:color="auto" w:fill="FFFFFF"/>
        </w:rPr>
        <w:t xml:space="preserve"> </w:t>
      </w:r>
      <w:r w:rsidR="00F402D3" w:rsidRPr="00187B23">
        <w:rPr>
          <w:rFonts w:ascii="Trebuchet MS" w:eastAsia="Times New Roman" w:hAnsi="Trebuchet MS" w:cs="Arial"/>
          <w:b/>
          <w:noProof/>
          <w:sz w:val="20"/>
          <w:szCs w:val="20"/>
          <w:shd w:val="clear" w:color="auto" w:fill="FFFFFF"/>
        </w:rPr>
        <w:t>de zile de la emiterea ordinului de incepere a lucrarii</w:t>
      </w:r>
      <w:r w:rsidR="002C19D1" w:rsidRPr="00187B23">
        <w:rPr>
          <w:rFonts w:ascii="Trebuchet MS" w:eastAsia="Times New Roman" w:hAnsi="Trebuchet MS" w:cs="Arial"/>
          <w:b/>
          <w:noProof/>
          <w:sz w:val="20"/>
          <w:szCs w:val="20"/>
          <w:shd w:val="clear" w:color="auto" w:fill="FFFFFF"/>
        </w:rPr>
        <w:t xml:space="preserve"> cu</w:t>
      </w:r>
      <w:r w:rsidRPr="00187B23">
        <w:rPr>
          <w:rFonts w:ascii="Trebuchet MS" w:eastAsia="Times New Roman" w:hAnsi="Trebuchet MS" w:cs="Arial"/>
          <w:noProof/>
          <w:sz w:val="20"/>
          <w:szCs w:val="20"/>
        </w:rPr>
        <w:t xml:space="preserve"> posibilitate de prelungire prin act aditional, cu acordul partilor</w:t>
      </w:r>
      <w:r w:rsidRPr="00187B23">
        <w:rPr>
          <w:rFonts w:ascii="Trebuchet MS" w:eastAsia="Times New Roman" w:hAnsi="Trebuchet MS" w:cs="Arial"/>
          <w:b/>
          <w:i/>
          <w:noProof/>
          <w:sz w:val="20"/>
          <w:szCs w:val="20"/>
        </w:rPr>
        <w:t>.</w:t>
      </w:r>
    </w:p>
    <w:p w14:paraId="4B37F155" w14:textId="5F3E7FFB" w:rsidR="00BF229D" w:rsidRPr="009C19F0" w:rsidRDefault="00F402D3" w:rsidP="009C19F0">
      <w:pPr>
        <w:spacing w:after="0" w:line="276" w:lineRule="auto"/>
        <w:ind w:left="-284" w:right="-284"/>
        <w:jc w:val="both"/>
        <w:rPr>
          <w:rFonts w:ascii="Trebuchet MS" w:eastAsia="Times New Roman" w:hAnsi="Trebuchet MS" w:cs="Arial"/>
          <w:sz w:val="20"/>
          <w:szCs w:val="20"/>
          <w:lang w:val="en-US"/>
        </w:rPr>
      </w:pPr>
      <w:r>
        <w:rPr>
          <w:rFonts w:ascii="Trebuchet MS" w:eastAsia="Times New Roman" w:hAnsi="Trebuchet MS" w:cs="Arial"/>
          <w:sz w:val="20"/>
          <w:szCs w:val="20"/>
        </w:rPr>
        <w:t>4.2. -</w:t>
      </w:r>
      <w:r w:rsidR="00BF229D" w:rsidRPr="009C19F0">
        <w:rPr>
          <w:rFonts w:ascii="Trebuchet MS" w:eastAsia="Times New Roman" w:hAnsi="Trebuchet MS" w:cs="Arial"/>
          <w:sz w:val="20"/>
          <w:szCs w:val="20"/>
          <w:lang w:val="en-US"/>
        </w:rPr>
        <w:t>Contractul intră în vigoare la data semnării de către părţi.</w:t>
      </w:r>
    </w:p>
    <w:p w14:paraId="3C321C13" w14:textId="5B3B43FE"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4.3 - Prezentul contract încetează să producă efecte după expirarea perioadei de garanţie</w:t>
      </w:r>
      <w:r w:rsidRPr="009C19F0">
        <w:rPr>
          <w:rFonts w:ascii="Trebuchet MS" w:eastAsia="Times New Roman" w:hAnsi="Trebuchet MS" w:cs="Arial"/>
          <w:b/>
          <w:noProof/>
          <w:sz w:val="20"/>
          <w:szCs w:val="20"/>
        </w:rPr>
        <w:t xml:space="preserve"> </w:t>
      </w:r>
      <w:r w:rsidR="00F402D3">
        <w:rPr>
          <w:rFonts w:ascii="Trebuchet MS" w:eastAsia="Times New Roman" w:hAnsi="Trebuchet MS" w:cs="Arial"/>
          <w:noProof/>
          <w:sz w:val="20"/>
          <w:szCs w:val="20"/>
        </w:rPr>
        <w:t>(24</w:t>
      </w:r>
      <w:r w:rsidRPr="009C19F0">
        <w:rPr>
          <w:rFonts w:ascii="Trebuchet MS" w:eastAsia="Times New Roman" w:hAnsi="Trebuchet MS" w:cs="Arial"/>
          <w:noProof/>
          <w:sz w:val="20"/>
          <w:szCs w:val="20"/>
        </w:rPr>
        <w:t xml:space="preserve"> </w:t>
      </w:r>
      <w:r w:rsidR="00F402D3">
        <w:rPr>
          <w:rFonts w:ascii="Trebuchet MS" w:eastAsia="Times New Roman" w:hAnsi="Trebuchet MS" w:cs="Arial"/>
          <w:noProof/>
          <w:sz w:val="20"/>
          <w:szCs w:val="20"/>
        </w:rPr>
        <w:t>luni</w:t>
      </w:r>
      <w:r w:rsidRPr="009C19F0">
        <w:rPr>
          <w:rFonts w:ascii="Trebuchet MS" w:eastAsia="Times New Roman" w:hAnsi="Trebuchet MS" w:cs="Arial"/>
          <w:noProof/>
          <w:sz w:val="20"/>
          <w:szCs w:val="20"/>
        </w:rPr>
        <w:t>) si efectuarea recepţiei finale.</w:t>
      </w:r>
    </w:p>
    <w:p w14:paraId="696BE8B4" w14:textId="5BAA9CBC" w:rsidR="00BF229D" w:rsidRPr="009C19F0" w:rsidRDefault="007403E9" w:rsidP="009C19F0">
      <w:pPr>
        <w:spacing w:before="120" w:after="0" w:line="276" w:lineRule="auto"/>
        <w:ind w:left="-284" w:right="-284"/>
        <w:jc w:val="both"/>
        <w:rPr>
          <w:rFonts w:ascii="Trebuchet MS" w:eastAsia="MS Mincho" w:hAnsi="Trebuchet MS" w:cs="Arial"/>
          <w:b/>
          <w:i/>
          <w:sz w:val="20"/>
          <w:szCs w:val="20"/>
          <w:lang w:eastAsia="ja-JP"/>
        </w:rPr>
      </w:pPr>
      <w:r>
        <w:rPr>
          <w:rFonts w:ascii="Trebuchet MS" w:eastAsia="MS Mincho" w:hAnsi="Trebuchet MS" w:cs="Arial"/>
          <w:b/>
          <w:i/>
          <w:sz w:val="20"/>
          <w:szCs w:val="20"/>
          <w:lang w:eastAsia="ja-JP"/>
        </w:rPr>
        <w:t>5. Rezilierea</w:t>
      </w:r>
      <w:r w:rsidR="00BF229D" w:rsidRPr="009C19F0">
        <w:rPr>
          <w:rFonts w:ascii="Trebuchet MS" w:eastAsia="MS Mincho" w:hAnsi="Trebuchet MS" w:cs="Arial"/>
          <w:b/>
          <w:i/>
          <w:sz w:val="20"/>
          <w:szCs w:val="20"/>
          <w:lang w:eastAsia="ja-JP"/>
        </w:rPr>
        <w:t xml:space="preserve"> contractului </w:t>
      </w:r>
    </w:p>
    <w:p w14:paraId="6BCB3F7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5.1. Nerespectarea obligaţiilor asumate prin prezentul contract de către una dintre părţi dă dreptul părţii lezate de a cere rezilierea contractului şi de a pretinde plata de daune – interese.</w:t>
      </w:r>
    </w:p>
    <w:p w14:paraId="6F4FB982"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14:paraId="608CB06D" w14:textId="4D0B0F82" w:rsidR="00BF229D" w:rsidRPr="009C19F0" w:rsidRDefault="007403E9" w:rsidP="009C19F0">
      <w:pPr>
        <w:spacing w:before="120" w:after="0" w:line="276" w:lineRule="auto"/>
        <w:ind w:left="-284" w:right="-284"/>
        <w:jc w:val="both"/>
        <w:rPr>
          <w:rFonts w:ascii="Trebuchet MS" w:eastAsia="Times New Roman" w:hAnsi="Trebuchet MS" w:cs="Arial"/>
          <w:b/>
          <w:i/>
          <w:noProof/>
          <w:sz w:val="20"/>
          <w:szCs w:val="20"/>
        </w:rPr>
      </w:pPr>
      <w:r>
        <w:rPr>
          <w:rFonts w:ascii="Trebuchet MS" w:eastAsia="Times New Roman" w:hAnsi="Trebuchet MS" w:cs="Arial"/>
          <w:b/>
          <w:i/>
          <w:noProof/>
          <w:sz w:val="20"/>
          <w:szCs w:val="20"/>
        </w:rPr>
        <w:t xml:space="preserve">6. Documentele </w:t>
      </w:r>
      <w:r w:rsidR="00BF229D" w:rsidRPr="009C19F0">
        <w:rPr>
          <w:rFonts w:ascii="Trebuchet MS" w:eastAsia="Times New Roman" w:hAnsi="Trebuchet MS" w:cs="Arial"/>
          <w:b/>
          <w:i/>
          <w:noProof/>
          <w:sz w:val="20"/>
          <w:szCs w:val="20"/>
        </w:rPr>
        <w:t>contractului</w:t>
      </w:r>
    </w:p>
    <w:p w14:paraId="10593DB6" w14:textId="77777777" w:rsidR="00BF229D" w:rsidRPr="009C19F0" w:rsidRDefault="00BF229D" w:rsidP="009C19F0">
      <w:pPr>
        <w:overflowPunct w:val="0"/>
        <w:autoSpaceDE w:val="0"/>
        <w:autoSpaceDN w:val="0"/>
        <w:adjustRightInd w:val="0"/>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 Documentele contractului sunt:</w:t>
      </w:r>
    </w:p>
    <w:p w14:paraId="4AA1291D"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caietul de sarcini</w:t>
      </w:r>
    </w:p>
    <w:p w14:paraId="23B307A4"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propunerea tehnică şi propunerea financiară</w:t>
      </w:r>
    </w:p>
    <w:p w14:paraId="2638EAB5" w14:textId="77777777" w:rsidR="00BF229D"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iCs/>
          <w:color w:val="000000"/>
          <w:sz w:val="20"/>
          <w:szCs w:val="20"/>
        </w:rPr>
      </w:pPr>
      <w:r w:rsidRPr="009C19F0">
        <w:rPr>
          <w:rFonts w:ascii="Trebuchet MS" w:eastAsia="Times New Roman" w:hAnsi="Trebuchet MS" w:cs="Arial"/>
          <w:iCs/>
          <w:color w:val="000000"/>
          <w:sz w:val="20"/>
          <w:szCs w:val="20"/>
        </w:rPr>
        <w:t>garanţia de bună execuţie</w:t>
      </w:r>
    </w:p>
    <w:p w14:paraId="6B707202" w14:textId="77777777" w:rsidR="00D8213C" w:rsidRPr="009C19F0" w:rsidRDefault="00D8213C" w:rsidP="00D8213C">
      <w:pPr>
        <w:autoSpaceDE w:val="0"/>
        <w:autoSpaceDN w:val="0"/>
        <w:adjustRightInd w:val="0"/>
        <w:spacing w:after="0" w:line="276" w:lineRule="auto"/>
        <w:ind w:left="-247" w:right="-284"/>
        <w:jc w:val="both"/>
        <w:rPr>
          <w:rFonts w:ascii="Trebuchet MS" w:eastAsia="Times New Roman" w:hAnsi="Trebuchet MS" w:cs="Arial"/>
          <w:iCs/>
          <w:color w:val="000000"/>
          <w:sz w:val="20"/>
          <w:szCs w:val="20"/>
        </w:rPr>
      </w:pPr>
    </w:p>
    <w:p w14:paraId="7090EA35" w14:textId="0E485591" w:rsidR="00BF229D" w:rsidRPr="009C19F0" w:rsidRDefault="007403E9" w:rsidP="00D8213C">
      <w:pPr>
        <w:spacing w:after="0" w:line="276" w:lineRule="auto"/>
        <w:ind w:left="-284" w:right="-284"/>
        <w:jc w:val="both"/>
        <w:rPr>
          <w:rFonts w:ascii="Trebuchet MS" w:eastAsia="Times New Roman" w:hAnsi="Trebuchet MS" w:cs="Arial"/>
          <w:b/>
          <w:bCs/>
          <w:noProof/>
          <w:sz w:val="20"/>
          <w:szCs w:val="20"/>
          <w:lang w:val="pt-BR"/>
        </w:rPr>
      </w:pPr>
      <w:r>
        <w:rPr>
          <w:rFonts w:ascii="Trebuchet MS" w:eastAsia="Times New Roman" w:hAnsi="Trebuchet MS" w:cs="Arial"/>
          <w:b/>
          <w:bCs/>
          <w:i/>
          <w:iCs/>
          <w:noProof/>
          <w:sz w:val="20"/>
          <w:szCs w:val="20"/>
          <w:lang w:val="pt-BR"/>
        </w:rPr>
        <w:t xml:space="preserve">7. Obligaţiile principale ale </w:t>
      </w:r>
      <w:r w:rsidR="00BF229D" w:rsidRPr="009C19F0">
        <w:rPr>
          <w:rFonts w:ascii="Trebuchet MS" w:eastAsia="Times New Roman" w:hAnsi="Trebuchet MS" w:cs="Arial"/>
          <w:b/>
          <w:bCs/>
          <w:i/>
          <w:iCs/>
          <w:noProof/>
          <w:sz w:val="20"/>
          <w:szCs w:val="20"/>
          <w:lang w:val="pt-BR"/>
        </w:rPr>
        <w:t>executantului</w:t>
      </w:r>
      <w:r w:rsidR="00BF229D" w:rsidRPr="009C19F0">
        <w:rPr>
          <w:rFonts w:ascii="Trebuchet MS" w:eastAsia="Times New Roman" w:hAnsi="Trebuchet MS" w:cs="Arial"/>
          <w:b/>
          <w:bCs/>
          <w:noProof/>
          <w:sz w:val="20"/>
          <w:szCs w:val="20"/>
          <w:lang w:val="pt-BR"/>
        </w:rPr>
        <w:t xml:space="preserve">  </w:t>
      </w:r>
    </w:p>
    <w:p w14:paraId="0275E5E6" w14:textId="6FE12F28" w:rsidR="00BF229D" w:rsidRPr="009C19F0" w:rsidRDefault="00BF229D" w:rsidP="00D8213C">
      <w:pPr>
        <w:spacing w:after="0" w:line="276" w:lineRule="auto"/>
        <w:ind w:left="-288" w:right="-288"/>
        <w:jc w:val="both"/>
        <w:rPr>
          <w:rFonts w:ascii="Trebuchet MS" w:eastAsia="Times New Roman" w:hAnsi="Trebuchet MS" w:cs="Arial"/>
          <w:b/>
          <w:bCs/>
          <w:noProof/>
          <w:sz w:val="20"/>
          <w:szCs w:val="20"/>
          <w:lang w:val="pt-BR"/>
        </w:rPr>
      </w:pPr>
      <w:r w:rsidRPr="009C19F0">
        <w:rPr>
          <w:rFonts w:ascii="Trebuchet MS" w:eastAsia="Times New Roman" w:hAnsi="Trebuchet MS" w:cs="Arial"/>
          <w:color w:val="000000"/>
          <w:sz w:val="20"/>
          <w:szCs w:val="20"/>
          <w:lang w:eastAsia="ro-RO"/>
        </w:rPr>
        <w:t xml:space="preserve">7.1 - Executantul se obligă </w:t>
      </w:r>
      <w:r w:rsidR="007403E9">
        <w:rPr>
          <w:rFonts w:ascii="Trebuchet MS" w:eastAsia="Times New Roman" w:hAnsi="Trebuchet MS" w:cs="Arial"/>
          <w:sz w:val="20"/>
          <w:szCs w:val="20"/>
          <w:lang w:val="en-US"/>
        </w:rPr>
        <w:t>sa execute lucrarile pentru</w:t>
      </w:r>
      <w:r w:rsidRPr="009C19F0">
        <w:rPr>
          <w:rFonts w:ascii="Trebuchet MS" w:hAnsi="Trebuchet MS" w:cs="Arial"/>
          <w:b/>
          <w:bCs/>
          <w:i/>
          <w:color w:val="000000"/>
          <w:sz w:val="20"/>
          <w:szCs w:val="20"/>
          <w:lang w:val="pt-BR"/>
        </w:rPr>
        <w:t xml:space="preserve"> </w:t>
      </w:r>
      <w:r w:rsidR="00F62FA8" w:rsidRPr="00F62FA8">
        <w:rPr>
          <w:rFonts w:ascii="Trebuchet MS" w:hAnsi="Trebuchet MS" w:cs="Arial"/>
          <w:i/>
          <w:sz w:val="20"/>
          <w:szCs w:val="20"/>
          <w:lang w:val="pt-BR"/>
          <w14:ligatures w14:val="none"/>
        </w:rPr>
        <w:t>Reparatia cabinei statiei automate</w:t>
      </w:r>
      <w:r w:rsidR="00BB3C7F" w:rsidRPr="00F62FA8">
        <w:rPr>
          <w:rFonts w:ascii="Trebuchet MS" w:hAnsi="Trebuchet MS" w:cs="Arial"/>
          <w:i/>
          <w:sz w:val="20"/>
          <w:szCs w:val="20"/>
          <w:lang w:val="pt-BR"/>
          <w14:ligatures w14:val="none"/>
        </w:rPr>
        <w:t xml:space="preserve"> DESWAT SH Apahida</w:t>
      </w:r>
      <w:r w:rsidR="00BB3C7F" w:rsidRPr="001015BB">
        <w:rPr>
          <w:rFonts w:ascii="Trebuchet MS" w:hAnsi="Trebuchet MS"/>
          <w:b/>
          <w:bCs/>
          <w:i/>
          <w:color w:val="000000"/>
          <w:sz w:val="20"/>
          <w:szCs w:val="20"/>
          <w:lang w:val="pt-BR"/>
          <w14:ligatures w14:val="none"/>
        </w:rPr>
        <w:t>.</w:t>
      </w:r>
      <w:r w:rsidR="008C2BA1" w:rsidRPr="00F402D3">
        <w:rPr>
          <w:rFonts w:ascii="Trebuchet MS" w:hAnsi="Trebuchet MS" w:cs="Arial"/>
          <w:b/>
          <w:i/>
          <w:sz w:val="20"/>
          <w:szCs w:val="20"/>
          <w:lang w:val="pt-BR"/>
        </w:rPr>
        <w:t xml:space="preserve"> </w:t>
      </w:r>
      <w:r w:rsidRPr="00F402D3">
        <w:rPr>
          <w:rFonts w:ascii="Trebuchet MS" w:eastAsia="Times New Roman" w:hAnsi="Trebuchet MS" w:cs="Arial"/>
          <w:sz w:val="20"/>
          <w:szCs w:val="20"/>
          <w:lang w:val="pt-BR"/>
        </w:rPr>
        <w:t>in conformitate cu cerintele din Caietul de saricini si standardele legale.</w:t>
      </w:r>
    </w:p>
    <w:p w14:paraId="000158BD" w14:textId="77777777" w:rsidR="00BF229D" w:rsidRPr="009C19F0" w:rsidRDefault="00BF229D" w:rsidP="009C19F0">
      <w:pPr>
        <w:spacing w:after="0" w:line="276" w:lineRule="auto"/>
        <w:ind w:left="-284" w:right="-284"/>
        <w:jc w:val="both"/>
        <w:rPr>
          <w:rFonts w:ascii="Trebuchet MS" w:eastAsia="Times New Roman" w:hAnsi="Trebuchet MS" w:cs="Arial"/>
          <w:b/>
          <w:i/>
          <w:iCs/>
          <w:sz w:val="20"/>
          <w:szCs w:val="20"/>
          <w:lang w:eastAsia="ro-RO"/>
        </w:rPr>
      </w:pPr>
      <w:r w:rsidRPr="009C19F0">
        <w:rPr>
          <w:rFonts w:ascii="Trebuchet MS" w:eastAsia="Times New Roman" w:hAnsi="Trebuchet MS" w:cs="Arial"/>
          <w:noProof/>
          <w:sz w:val="20"/>
          <w:szCs w:val="20"/>
          <w:lang w:val="it-IT"/>
        </w:rPr>
        <w:t>7.2 -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4EB5F64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35B59AF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7.3 - (1) Executantul are obligaţia de a respecta şi executa dispoziţiile achizitorului în orice problemă, menţionată sau nu în contract, referitoare la lucrare. În cazul în care executantul consideră că dispoziţiile achizitorului sunt </w:t>
      </w:r>
      <w:r w:rsidRPr="009C19F0">
        <w:rPr>
          <w:rFonts w:ascii="Trebuchet MS" w:eastAsia="Times New Roman" w:hAnsi="Trebuchet MS" w:cs="Arial"/>
          <w:noProof/>
          <w:sz w:val="20"/>
          <w:szCs w:val="20"/>
          <w:lang w:val="it-IT"/>
        </w:rPr>
        <w:lastRenderedPageBreak/>
        <w:t>nejustificate sau inoportune, acesta are dreptul de a ridica obiecţii, în scris, fără ca obiecţiile respective să îl absolve de obligaţia de a executa dispoziţiile primite, cu excepţia cazului în care acestea contravin prevederilor legale.</w:t>
      </w:r>
    </w:p>
    <w:p w14:paraId="1306BFF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rPr>
      </w:pPr>
      <w:r w:rsidRPr="009C19F0">
        <w:rPr>
          <w:rFonts w:ascii="Trebuchet MS" w:eastAsia="Times New Roman" w:hAnsi="Trebuchet MS"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14:paraId="0500009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7.4 - Pe parcursul execuţiei lucrărilor şi remedierii viciilor ascunse, executantul are obligaţia:</w:t>
      </w:r>
    </w:p>
    <w:p w14:paraId="6C24473F" w14:textId="77777777" w:rsidR="00BF229D" w:rsidRPr="009C19F0" w:rsidRDefault="00BF229D" w:rsidP="009C19F0">
      <w:pPr>
        <w:numPr>
          <w:ilvl w:val="7"/>
          <w:numId w:val="8"/>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46CE2F47"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EF88624"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4F3EFAA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3E21CD8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14:paraId="31D6821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 confortul riveranilor; sau</w:t>
      </w:r>
    </w:p>
    <w:p w14:paraId="0D4A9D1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b) căile de acces, prin folosirea şi ocuparea drumurilor şi căilor publice sau private care deservesc proprietăţile aflate în posesia achizitorului sau a oricărei alte persoane.</w:t>
      </w:r>
    </w:p>
    <w:p w14:paraId="0278DC7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71AF612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702FFD46"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C1455FF" w14:textId="77777777" w:rsidR="00BF229D" w:rsidRPr="009C19F0" w:rsidRDefault="00BF229D" w:rsidP="009C19F0">
      <w:pPr>
        <w:spacing w:after="0" w:line="276" w:lineRule="auto"/>
        <w:ind w:left="-284" w:right="-284"/>
        <w:jc w:val="both"/>
        <w:rPr>
          <w:rFonts w:ascii="Trebuchet MS" w:eastAsia="Times New Roman" w:hAnsi="Trebuchet MS" w:cs="Arial"/>
          <w:i/>
          <w:noProof/>
          <w:sz w:val="20"/>
          <w:szCs w:val="20"/>
          <w:lang w:val="pt-BR"/>
        </w:rPr>
      </w:pPr>
      <w:r w:rsidRPr="009C19F0">
        <w:rPr>
          <w:rFonts w:ascii="Trebuchet MS" w:eastAsia="Times New Roman" w:hAnsi="Trebuchet MS"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334034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7.8 - (1) Pe parcursul execuţiei lucrării, executantul are obligaţia:</w:t>
      </w:r>
    </w:p>
    <w:p w14:paraId="6D6FC849"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es-ES"/>
        </w:rPr>
      </w:pPr>
      <w:r w:rsidRPr="009C19F0">
        <w:rPr>
          <w:rFonts w:ascii="Trebuchet MS" w:eastAsia="Times New Roman" w:hAnsi="Trebuchet MS" w:cs="Arial"/>
          <w:noProof/>
          <w:sz w:val="20"/>
          <w:szCs w:val="20"/>
          <w:lang w:val="es-ES"/>
        </w:rPr>
        <w:t>de a evita, pe cât posibil, acumularea de obstacole inutile pe şantier;</w:t>
      </w:r>
    </w:p>
    <w:p w14:paraId="7463898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depozita sau retrage orice utilaje, echipamente, instalatii, surplus de materiale;</w:t>
      </w:r>
    </w:p>
    <w:p w14:paraId="299F3D2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aduna şi îndepărta de pe şantier dărâmăturile, molozul sau lucrările provizorii de orice fel, care nu mai sunt necesare.</w:t>
      </w:r>
    </w:p>
    <w:p w14:paraId="5CF91366" w14:textId="5253EFF6" w:rsidR="00BF229D" w:rsidRPr="009C19F0" w:rsidRDefault="00D8213C"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8. Obligaţiile </w:t>
      </w:r>
      <w:r w:rsidR="00BF229D" w:rsidRPr="009C19F0">
        <w:rPr>
          <w:rFonts w:ascii="Trebuchet MS" w:eastAsia="Times New Roman" w:hAnsi="Trebuchet MS" w:cs="Arial"/>
          <w:b/>
          <w:bCs/>
          <w:i/>
          <w:iCs/>
          <w:noProof/>
          <w:sz w:val="20"/>
          <w:szCs w:val="20"/>
          <w:lang w:val="it-IT"/>
        </w:rPr>
        <w:t>achizitorului</w:t>
      </w:r>
    </w:p>
    <w:p w14:paraId="5A6A05EC" w14:textId="26639A0D" w:rsidR="00BF229D" w:rsidRPr="009C19F0" w:rsidRDefault="00BF229D" w:rsidP="009C19F0">
      <w:pPr>
        <w:spacing w:after="0" w:line="276" w:lineRule="auto"/>
        <w:ind w:left="-284" w:right="-284" w:firstLine="37"/>
        <w:jc w:val="both"/>
        <w:rPr>
          <w:rFonts w:ascii="Trebuchet MS" w:eastAsia="Times New Roman" w:hAnsi="Trebuchet MS" w:cs="Arial"/>
          <w:bCs/>
          <w:noProof/>
          <w:sz w:val="20"/>
          <w:szCs w:val="20"/>
          <w:lang w:val="it-IT"/>
        </w:rPr>
      </w:pPr>
      <w:r w:rsidRPr="009C19F0">
        <w:rPr>
          <w:rFonts w:ascii="Trebuchet MS" w:eastAsia="Times New Roman" w:hAnsi="Trebuchet MS" w:cs="Arial"/>
          <w:noProof/>
          <w:sz w:val="20"/>
          <w:szCs w:val="20"/>
          <w:lang w:val="it-IT"/>
        </w:rPr>
        <w:t>8.1</w:t>
      </w:r>
      <w:r w:rsidRPr="009C19F0">
        <w:rPr>
          <w:rFonts w:ascii="Trebuchet MS" w:eastAsia="Times New Roman" w:hAnsi="Trebuchet MS" w:cs="Arial"/>
          <w:b/>
          <w:noProof/>
          <w:sz w:val="20"/>
          <w:szCs w:val="20"/>
          <w:lang w:val="it-IT"/>
        </w:rPr>
        <w:t xml:space="preserve"> - </w:t>
      </w:r>
      <w:r w:rsidR="00D8213C">
        <w:rPr>
          <w:rFonts w:ascii="Trebuchet MS" w:eastAsia="Times New Roman" w:hAnsi="Trebuchet MS" w:cs="Arial"/>
          <w:noProof/>
          <w:sz w:val="20"/>
          <w:szCs w:val="20"/>
          <w:lang w:val="it-IT"/>
        </w:rPr>
        <w:t xml:space="preserve">Achizitorul se </w:t>
      </w:r>
      <w:r w:rsidRPr="009C19F0">
        <w:rPr>
          <w:rFonts w:ascii="Trebuchet MS" w:eastAsia="Times New Roman" w:hAnsi="Trebuchet MS" w:cs="Arial"/>
          <w:noProof/>
          <w:sz w:val="20"/>
          <w:szCs w:val="20"/>
          <w:lang w:val="it-IT"/>
        </w:rPr>
        <w:t xml:space="preserve">obligă </w:t>
      </w:r>
      <w:r w:rsidR="00D8213C">
        <w:rPr>
          <w:rFonts w:ascii="Trebuchet MS" w:eastAsia="Times New Roman" w:hAnsi="Trebuchet MS" w:cs="Arial"/>
          <w:noProof/>
          <w:sz w:val="20"/>
          <w:szCs w:val="20"/>
          <w:lang w:val="it-IT"/>
        </w:rPr>
        <w:t>să emită ordinul de începere a contractului</w:t>
      </w:r>
      <w:r w:rsidRPr="009C19F0">
        <w:rPr>
          <w:rFonts w:ascii="Trebuchet MS" w:eastAsia="Times New Roman" w:hAnsi="Trebuchet MS" w:cs="Arial"/>
          <w:noProof/>
          <w:sz w:val="20"/>
          <w:szCs w:val="20"/>
          <w:lang w:val="it-IT"/>
        </w:rPr>
        <w:t xml:space="preserve"> numai</w:t>
      </w:r>
      <w:r w:rsidR="00D8213C">
        <w:rPr>
          <w:rFonts w:ascii="Trebuchet MS" w:eastAsia="Times New Roman" w:hAnsi="Trebuchet MS" w:cs="Arial"/>
          <w:noProof/>
          <w:sz w:val="20"/>
          <w:szCs w:val="20"/>
          <w:lang w:val="it-IT"/>
        </w:rPr>
        <w:t xml:space="preserve">  după  semnarea  contractului de  execuţie de lucrări de constructii de catre ambele</w:t>
      </w:r>
      <w:r w:rsidRPr="009C19F0">
        <w:rPr>
          <w:rFonts w:ascii="Trebuchet MS" w:eastAsia="Times New Roman" w:hAnsi="Trebuchet MS" w:cs="Arial"/>
          <w:noProof/>
          <w:sz w:val="20"/>
          <w:szCs w:val="20"/>
          <w:lang w:val="it-IT"/>
        </w:rPr>
        <w:t xml:space="preserve"> părţi. </w:t>
      </w:r>
    </w:p>
    <w:p w14:paraId="30720EB8"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8.2</w:t>
      </w:r>
      <w:r w:rsidRPr="009C19F0">
        <w:rPr>
          <w:rFonts w:ascii="Trebuchet MS" w:eastAsia="Times New Roman" w:hAnsi="Trebuchet MS" w:cs="Arial"/>
          <w:b/>
          <w:bCs/>
          <w:noProof/>
          <w:sz w:val="20"/>
          <w:szCs w:val="20"/>
          <w:lang w:val="it-IT"/>
        </w:rPr>
        <w:t xml:space="preserve"> </w:t>
      </w:r>
      <w:r w:rsidRPr="009C19F0">
        <w:rPr>
          <w:rFonts w:ascii="Trebuchet MS" w:eastAsia="Times New Roman" w:hAnsi="Trebuchet MS" w:cs="Arial"/>
          <w:noProof/>
          <w:sz w:val="20"/>
          <w:szCs w:val="20"/>
          <w:lang w:val="it-IT"/>
        </w:rPr>
        <w:t>- (1) Achizitorul are obligaţia de a pune la dispoziţia executantului, fără plată, dacă nu s-a convenit  altfel, următoarele:</w:t>
      </w:r>
    </w:p>
    <w:p w14:paraId="22AB767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amplasamentul lucrării, liber de orice sarcină;</w:t>
      </w:r>
    </w:p>
    <w:p w14:paraId="26ECBA54"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suprafeţele de teren necesare pentru depozitare şi pentru organizarea de şantier;</w:t>
      </w:r>
    </w:p>
    <w:p w14:paraId="62B4EF1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căile de acces  rutier şi racordurile de cale ferată daca este cazul ;</w:t>
      </w:r>
    </w:p>
    <w:p w14:paraId="52456FF7"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racordurile pentru utilităţi (apă, gaz, energie, canalizare etc.), până la limita amplasamentului şantierului, daca este cazul;</w:t>
      </w:r>
    </w:p>
    <w:p w14:paraId="4CE5476C" w14:textId="79C4AAF7" w:rsidR="00BF229D" w:rsidRPr="009C19F0" w:rsidRDefault="005C00DB" w:rsidP="009C19F0">
      <w:pPr>
        <w:spacing w:after="0" w:line="276" w:lineRule="auto"/>
        <w:ind w:left="-284" w:right="-284" w:firstLine="37"/>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8.3 - Achizitorul</w:t>
      </w:r>
      <w:r w:rsidR="00BF229D" w:rsidRPr="009C19F0">
        <w:rPr>
          <w:rFonts w:ascii="Trebuchet MS" w:eastAsia="Times New Roman" w:hAnsi="Trebuchet MS" w:cs="Arial"/>
          <w:noProof/>
          <w:sz w:val="20"/>
          <w:szCs w:val="20"/>
          <w:lang w:val="pt-BR"/>
        </w:rPr>
        <w:t xml:space="preserve"> are obligaţia de a examina şi măsura lucrările care devin a</w:t>
      </w:r>
      <w:r>
        <w:rPr>
          <w:rFonts w:ascii="Trebuchet MS" w:eastAsia="Times New Roman" w:hAnsi="Trebuchet MS" w:cs="Arial"/>
          <w:noProof/>
          <w:sz w:val="20"/>
          <w:szCs w:val="20"/>
          <w:lang w:val="pt-BR"/>
        </w:rPr>
        <w:t xml:space="preserve">scunse în cel mult 5 zile de la notificarea </w:t>
      </w:r>
      <w:r w:rsidR="00BF229D" w:rsidRPr="009C19F0">
        <w:rPr>
          <w:rFonts w:ascii="Trebuchet MS" w:eastAsia="Times New Roman" w:hAnsi="Trebuchet MS" w:cs="Arial"/>
          <w:noProof/>
          <w:sz w:val="20"/>
          <w:szCs w:val="20"/>
          <w:lang w:val="pt-BR"/>
        </w:rPr>
        <w:t>executantului.</w:t>
      </w:r>
    </w:p>
    <w:p w14:paraId="12F1DB45" w14:textId="5FDB0518" w:rsidR="00BF229D" w:rsidRPr="009C19F0" w:rsidRDefault="00BF229D" w:rsidP="009C19F0">
      <w:pPr>
        <w:spacing w:before="120"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b/>
          <w:bCs/>
          <w:noProof/>
          <w:sz w:val="20"/>
          <w:szCs w:val="20"/>
          <w:lang w:val="pt-BR"/>
        </w:rPr>
        <w:t xml:space="preserve">9.  </w:t>
      </w:r>
      <w:r w:rsidR="007403E9">
        <w:rPr>
          <w:rFonts w:ascii="Trebuchet MS" w:eastAsia="Times New Roman" w:hAnsi="Trebuchet MS" w:cs="Arial"/>
          <w:b/>
          <w:bCs/>
          <w:i/>
          <w:iCs/>
          <w:noProof/>
          <w:sz w:val="20"/>
          <w:szCs w:val="20"/>
          <w:lang w:val="pt-BR"/>
        </w:rPr>
        <w:t>Penalitati,</w:t>
      </w:r>
      <w:r w:rsidRPr="009C19F0">
        <w:rPr>
          <w:rFonts w:ascii="Trebuchet MS" w:eastAsia="Times New Roman" w:hAnsi="Trebuchet MS" w:cs="Arial"/>
          <w:b/>
          <w:bCs/>
          <w:i/>
          <w:iCs/>
          <w:noProof/>
          <w:sz w:val="20"/>
          <w:szCs w:val="20"/>
          <w:lang w:val="pt-BR"/>
        </w:rPr>
        <w:t xml:space="preserve"> Daune - Interese </w:t>
      </w:r>
    </w:p>
    <w:p w14:paraId="6375A228" w14:textId="3E4B24E0" w:rsidR="00BF229D" w:rsidRPr="009C19F0" w:rsidRDefault="00BF229D"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sidRPr="009C19F0">
        <w:rPr>
          <w:rFonts w:ascii="Trebuchet MS" w:eastAsia="Times New Roman" w:hAnsi="Trebuchet MS" w:cs="Arial"/>
          <w:sz w:val="20"/>
          <w:szCs w:val="20"/>
          <w:lang w:val="pt-BR"/>
        </w:rPr>
        <w:t xml:space="preserve">9.1-  </w:t>
      </w:r>
      <w:r w:rsidRPr="009C19F0">
        <w:rPr>
          <w:rFonts w:ascii="Trebuchet MS" w:eastAsia="Times New Roman" w:hAnsi="Trebuchet MS" w:cs="Arial"/>
          <w:color w:val="000000" w:themeColor="text1"/>
          <w:sz w:val="20"/>
          <w:szCs w:val="20"/>
          <w:shd w:val="clear" w:color="auto" w:fill="FFFFFF"/>
          <w:lang w:val="en-US"/>
        </w:rPr>
        <w:t xml:space="preserve">În cazul în care, Executantul nu îşi îndeplineşte la termen obligaţiile asumate prin contract sau le îndeplineşte necorespunzător, atunci Autoritatea contractantă are dreptul de a percepe dobânda legală prevăzută la </w:t>
      </w:r>
      <w:hyperlink r:id="rId11" w:anchor="17508855" w:history="1">
        <w:r w:rsidRPr="009C19F0">
          <w:rPr>
            <w:rFonts w:ascii="Trebuchet MS" w:eastAsia="Times New Roman" w:hAnsi="Trebuchet MS" w:cs="Arial"/>
            <w:color w:val="000000" w:themeColor="text1"/>
            <w:sz w:val="20"/>
            <w:szCs w:val="20"/>
            <w:u w:val="single"/>
            <w:shd w:val="clear" w:color="auto" w:fill="FFFFFF"/>
            <w:lang w:val="en-US"/>
          </w:rPr>
          <w:t>art. 3 alin. 2^1 din O.G. nr. 13/2011</w:t>
        </w:r>
      </w:hyperlink>
      <w:r w:rsidRPr="009C19F0">
        <w:rPr>
          <w:rFonts w:ascii="Trebuchet MS" w:eastAsia="Times New Roman" w:hAnsi="Trebuchet MS" w:cs="Arial"/>
          <w:color w:val="000000" w:themeColor="text1"/>
          <w:sz w:val="20"/>
          <w:szCs w:val="20"/>
          <w:shd w:val="clear" w:color="auto" w:fill="FFFFFF"/>
          <w:lang w:val="en-US"/>
        </w:rPr>
        <w:t xml:space="preserve"> </w:t>
      </w:r>
      <w:r w:rsidR="008C2BA1" w:rsidRPr="009C19F0">
        <w:rPr>
          <w:rFonts w:ascii="Trebuchet MS" w:eastAsia="Times New Roman" w:hAnsi="Trebuchet MS" w:cs="Arial"/>
          <w:i/>
          <w:color w:val="000000" w:themeColor="text1"/>
          <w:sz w:val="20"/>
          <w:szCs w:val="20"/>
          <w:shd w:val="clear" w:color="auto" w:fill="FFFFFF"/>
          <w:lang w:val="en-US"/>
        </w:rPr>
        <w:t>‘’</w:t>
      </w:r>
      <w:r w:rsidRPr="009C19F0">
        <w:rPr>
          <w:rFonts w:ascii="Trebuchet MS" w:eastAsia="Times New Roman" w:hAnsi="Trebuchet MS" w:cs="Arial"/>
          <w:i/>
          <w:color w:val="000000" w:themeColor="text1"/>
          <w:sz w:val="20"/>
          <w:szCs w:val="20"/>
          <w:shd w:val="clear" w:color="auto" w:fill="FFFFFF"/>
          <w:lang w:val="en-US"/>
        </w:rPr>
        <w:t>privind dobânda legală remuneratorie şi penalizatoare pentru obligaţii băneşti, precum şi pentru reglementarea unor măsuri financiar-fiscale în domeniul bancar</w:t>
      </w:r>
      <w:r w:rsidR="008C2BA1" w:rsidRPr="009C19F0">
        <w:rPr>
          <w:rFonts w:ascii="Trebuchet MS" w:eastAsia="Times New Roman" w:hAnsi="Trebuchet MS" w:cs="Arial"/>
          <w:color w:val="000000" w:themeColor="text1"/>
          <w:sz w:val="20"/>
          <w:szCs w:val="20"/>
          <w:shd w:val="clear" w:color="auto" w:fill="FFFFFF"/>
          <w:lang w:val="en-US"/>
        </w:rPr>
        <w:t>’’</w:t>
      </w:r>
      <w:r w:rsidRPr="009C19F0">
        <w:rPr>
          <w:rFonts w:ascii="Trebuchet MS" w:eastAsia="Times New Roman" w:hAnsi="Trebuchet MS" w:cs="Arial"/>
          <w:color w:val="000000" w:themeColor="text1"/>
          <w:sz w:val="20"/>
          <w:szCs w:val="20"/>
          <w:shd w:val="clear" w:color="auto" w:fill="FFFFFF"/>
          <w:lang w:val="en-US"/>
        </w:rPr>
        <w:t>, cu modificările şi completările ulterioare. Dobânda se aplică la valoarea lucrarilor neexecutate pentru fiecare zi de întârziere, dar nu mai mult de valoarea contractului.</w:t>
      </w:r>
    </w:p>
    <w:p w14:paraId="32DACC4C" w14:textId="63D27F70" w:rsidR="00BF229D" w:rsidRPr="009C19F0" w:rsidRDefault="00BF229D"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sidRPr="009C19F0">
        <w:rPr>
          <w:rFonts w:ascii="Trebuchet MS" w:eastAsia="Times New Roman" w:hAnsi="Trebuchet MS" w:cs="Arial"/>
          <w:noProof/>
          <w:sz w:val="20"/>
          <w:szCs w:val="20"/>
          <w:lang w:val="en-US"/>
        </w:rPr>
        <w:t xml:space="preserve">9.2  - </w:t>
      </w:r>
      <w:r w:rsidRPr="009C19F0">
        <w:rPr>
          <w:rFonts w:ascii="Trebuchet MS" w:eastAsia="Times New Roman" w:hAnsi="Trebuchet MS" w:cs="Arial"/>
          <w:color w:val="000000" w:themeColor="text1"/>
          <w:sz w:val="20"/>
          <w:szCs w:val="20"/>
          <w:shd w:val="clear" w:color="auto" w:fill="FFFFFF"/>
          <w:lang w:val="en-US"/>
        </w:rPr>
        <w:t xml:space="preserve">În cazul în care Autoritatea contractantă, din vina sa exclusivă, nu îşi îndeplineşte obligaţia de plată a facturii în termenul prevăzut la pct. 15.1, Executantul are dreptul de a solicita plata dobânzii legale, aplicată la valoarea plăţii neefectuate, în conformitate cu prevederile </w:t>
      </w:r>
      <w:hyperlink r:id="rId12" w:anchor="17508856" w:history="1">
        <w:r w:rsidRPr="009C19F0">
          <w:rPr>
            <w:rFonts w:ascii="Trebuchet MS" w:eastAsia="Times New Roman" w:hAnsi="Trebuchet MS" w:cs="Arial"/>
            <w:color w:val="000000" w:themeColor="text1"/>
            <w:sz w:val="20"/>
            <w:szCs w:val="20"/>
            <w:u w:val="single"/>
            <w:shd w:val="clear" w:color="auto" w:fill="FFFFFF"/>
            <w:lang w:val="en-US"/>
          </w:rPr>
          <w:t>art. 4 din Legea nr. 72/2013</w:t>
        </w:r>
      </w:hyperlink>
      <w:r w:rsidRPr="009C19F0">
        <w:rPr>
          <w:rFonts w:ascii="Trebuchet MS" w:eastAsia="Times New Roman" w:hAnsi="Trebuchet MS" w:cs="Arial"/>
          <w:color w:val="000000" w:themeColor="text1"/>
          <w:sz w:val="20"/>
          <w:szCs w:val="20"/>
          <w:shd w:val="clear" w:color="auto" w:fill="FFFFFF"/>
          <w:lang w:val="en-US"/>
        </w:rPr>
        <w:t xml:space="preserve"> privind măsurile pentru combaterea întârzierii în executarea obligaţiile de plată a unor sume de bani rezultând din contracte încheiate între profesionişti şi între aceştia şi autorităţi contractante, dar nu mai mult decât valoarea plăţii neefectuate, care curge de la expirarea termenului de plată.</w:t>
      </w:r>
    </w:p>
    <w:p w14:paraId="0EDC4B71" w14:textId="0E588543" w:rsidR="00BF229D" w:rsidRPr="009C19F0" w:rsidRDefault="005C00DB" w:rsidP="009C19F0">
      <w:pPr>
        <w:spacing w:before="120"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b/>
          <w:bCs/>
          <w:i/>
          <w:iCs/>
          <w:noProof/>
          <w:sz w:val="20"/>
          <w:szCs w:val="20"/>
        </w:rPr>
        <w:t>10. Garanţia de bună execuţie</w:t>
      </w:r>
      <w:r w:rsidR="00BF229D" w:rsidRPr="009C19F0">
        <w:rPr>
          <w:rFonts w:ascii="Trebuchet MS" w:eastAsia="Times New Roman" w:hAnsi="Trebuchet MS" w:cs="Arial"/>
          <w:b/>
          <w:bCs/>
          <w:i/>
          <w:iCs/>
          <w:noProof/>
          <w:sz w:val="20"/>
          <w:szCs w:val="20"/>
        </w:rPr>
        <w:t xml:space="preserve"> a  contractului</w:t>
      </w:r>
      <w:r w:rsidR="00BF229D" w:rsidRPr="009C19F0">
        <w:rPr>
          <w:rFonts w:ascii="Trebuchet MS" w:eastAsia="Times New Roman" w:hAnsi="Trebuchet MS" w:cs="Arial"/>
          <w:b/>
          <w:bCs/>
          <w:noProof/>
          <w:sz w:val="20"/>
          <w:szCs w:val="20"/>
        </w:rPr>
        <w:t xml:space="preserve"> </w:t>
      </w:r>
    </w:p>
    <w:p w14:paraId="3446DAA2" w14:textId="56B542B5" w:rsidR="00BF229D" w:rsidRPr="009C19F0" w:rsidRDefault="00BF229D" w:rsidP="009C19F0">
      <w:pPr>
        <w:spacing w:after="0" w:line="276" w:lineRule="auto"/>
        <w:ind w:left="-284" w:right="-284"/>
        <w:jc w:val="both"/>
        <w:rPr>
          <w:rFonts w:ascii="Trebuchet MS" w:eastAsia="Times New Roman" w:hAnsi="Trebuchet MS" w:cs="Arial"/>
          <w:sz w:val="20"/>
          <w:szCs w:val="20"/>
          <w:lang w:val="en-US"/>
        </w:rPr>
      </w:pPr>
      <w:r w:rsidRPr="00F402D3">
        <w:rPr>
          <w:rFonts w:ascii="Trebuchet MS" w:eastAsia="Times New Roman" w:hAnsi="Trebuchet MS" w:cs="Arial"/>
          <w:sz w:val="20"/>
          <w:szCs w:val="20"/>
          <w:lang w:val="fr-FR"/>
        </w:rPr>
        <w:t xml:space="preserve">10.1 Executantul </w:t>
      </w:r>
      <w:r w:rsidRPr="00F402D3">
        <w:rPr>
          <w:rFonts w:ascii="Trebuchet MS" w:eastAsia="Times New Roman" w:hAnsi="Trebuchet MS" w:cs="Arial"/>
          <w:sz w:val="20"/>
          <w:szCs w:val="20"/>
          <w:lang w:val="en-US"/>
        </w:rPr>
        <w:t>se obligă să constituie garanţia de bună execuţie a contractului, în cuantum de 5% din pretul contractului, fara TVA</w:t>
      </w:r>
      <w:r w:rsidRPr="00F402D3">
        <w:rPr>
          <w:rFonts w:ascii="Trebuchet MS" w:eastAsia="Times New Roman" w:hAnsi="Trebuchet MS" w:cs="Arial"/>
          <w:sz w:val="20"/>
          <w:szCs w:val="20"/>
          <w:lang w:val="en-US" w:eastAsia="ar-SA"/>
        </w:rPr>
        <w:t xml:space="preserve"> </w:t>
      </w:r>
      <w:r w:rsidRPr="00F402D3">
        <w:rPr>
          <w:rFonts w:ascii="Trebuchet MS" w:eastAsia="Times New Roman" w:hAnsi="Trebuchet MS" w:cs="Arial"/>
          <w:sz w:val="20"/>
          <w:szCs w:val="20"/>
          <w:lang w:eastAsia="ar-SA"/>
        </w:rPr>
        <w:t>în termen de maxim 5 zile lucratoare de la data semnarii contractului.</w:t>
      </w:r>
    </w:p>
    <w:p w14:paraId="1D3E559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val="en-US"/>
        </w:rPr>
        <w:t>(2) Modul de constituire va fi in oricare din formele prevazute in Legea 98/2016 actualizata</w:t>
      </w:r>
      <w:r w:rsidRPr="009C19F0">
        <w:rPr>
          <w:rFonts w:ascii="Trebuchet MS" w:eastAsia="Times New Roman" w:hAnsi="Trebuchet MS" w:cs="Arial"/>
          <w:color w:val="000000"/>
          <w:sz w:val="20"/>
          <w:szCs w:val="20"/>
          <w:shd w:val="clear" w:color="auto" w:fill="FFFFFF"/>
        </w:rPr>
        <w:t>.</w:t>
      </w:r>
      <w:r w:rsidRPr="009C19F0">
        <w:rPr>
          <w:rFonts w:ascii="Trebuchet MS" w:eastAsia="Times New Roman" w:hAnsi="Trebuchet MS" w:cs="Arial"/>
          <w:sz w:val="20"/>
          <w:szCs w:val="20"/>
          <w:lang w:eastAsia="ar-SA"/>
        </w:rPr>
        <w:t xml:space="preserve"> </w:t>
      </w:r>
    </w:p>
    <w:p w14:paraId="7B673CE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eastAsia="ar-SA"/>
        </w:rPr>
        <w:t>În cazul în care garanţia se va constitui prin instrument de garanţie, aceasta devine anexa la contract, iar în cazul în care garanţia se va constitui prin reţineri succesive din facturile înaintate la plată, executantul are obligaţia de a deschide un cont la dispoziţia autorităţii contractante, la trezorerie, iar suma iniţială care se depune de către executant în contul astfel deschis este de 0,5% din preţul contractului de executie fara TVA.</w:t>
      </w:r>
    </w:p>
    <w:p w14:paraId="4299489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eastAsia="ar-SA"/>
        </w:rPr>
      </w:pPr>
      <w:r w:rsidRPr="009C19F0">
        <w:rPr>
          <w:rFonts w:ascii="Trebuchet MS" w:eastAsia="Times New Roman" w:hAnsi="Trebuchet MS"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14:paraId="0D8258F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pt-BR" w:eastAsia="ar-SA"/>
        </w:rPr>
      </w:pPr>
      <w:r w:rsidRPr="009C19F0">
        <w:rPr>
          <w:rFonts w:ascii="Trebuchet MS" w:eastAsia="Times New Roman" w:hAnsi="Trebuchet MS" w:cs="Arial"/>
          <w:sz w:val="20"/>
          <w:szCs w:val="20"/>
          <w:lang w:val="fr-FR" w:eastAsia="ar-SA"/>
        </w:rPr>
        <w:t xml:space="preserve">10.2 </w:t>
      </w:r>
      <w:r w:rsidRPr="009C19F0">
        <w:rPr>
          <w:rFonts w:ascii="Trebuchet MS" w:eastAsia="Times New Roman" w:hAnsi="Trebuchet MS" w:cs="Arial"/>
          <w:sz w:val="20"/>
          <w:szCs w:val="20"/>
          <w:lang w:val="pt-BR" w:eastAsia="ar-SA"/>
        </w:rPr>
        <w:t>Restituirea garantiei de buna executie se va face astfel:</w:t>
      </w:r>
    </w:p>
    <w:p w14:paraId="5C9BD797"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14:paraId="61AAB038"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restul de 30% din valoarea garanţiei, la expirarea perioadei de garanţie a lucrărilor executate, pe baza procesului-verbal de recepţie finală.</w:t>
      </w:r>
    </w:p>
    <w:p w14:paraId="6C37318D" w14:textId="77777777" w:rsidR="00BF229D" w:rsidRPr="009C19F0" w:rsidRDefault="00BF229D" w:rsidP="009C19F0">
      <w:pPr>
        <w:spacing w:after="0" w:line="276" w:lineRule="auto"/>
        <w:ind w:left="-284" w:right="-284"/>
        <w:jc w:val="both"/>
        <w:rPr>
          <w:rFonts w:ascii="Trebuchet MS" w:eastAsia="Times New Roman" w:hAnsi="Trebuchet MS" w:cs="Arial"/>
          <w:color w:val="000000"/>
          <w:sz w:val="20"/>
          <w:szCs w:val="20"/>
          <w:lang w:val="en-US"/>
        </w:rPr>
      </w:pPr>
      <w:r w:rsidRPr="009C19F0">
        <w:rPr>
          <w:rFonts w:ascii="Trebuchet MS" w:eastAsia="Times New Roman" w:hAnsi="Trebuchet MS"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r w:rsidRPr="009C19F0">
        <w:rPr>
          <w:rFonts w:ascii="Trebuchet MS" w:eastAsia="Times New Roman" w:hAnsi="Trebuchet MS" w:cs="Arial"/>
          <w:color w:val="000000"/>
          <w:sz w:val="20"/>
          <w:szCs w:val="20"/>
          <w:lang w:val="en-US"/>
        </w:rPr>
        <w:t>atât contractantului, cât şi emitentului instrumentului de garantare, precizând obligaţiile care nu au fost respectate, precum şi modul de calcul al prejudiciului. În situaţia executării garanţiei de bună execuţie, parţial sau total, executantul are obligaţia de a reîntregii garanţia în cauză raportat la restul rămas de executat.</w:t>
      </w:r>
    </w:p>
    <w:p w14:paraId="1C74ECEE" w14:textId="11ACB6C1" w:rsidR="00BF229D" w:rsidRPr="009C19F0" w:rsidRDefault="00BF229D" w:rsidP="009C19F0">
      <w:pPr>
        <w:spacing w:before="120"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b/>
          <w:bCs/>
          <w:i/>
          <w:iCs/>
          <w:noProof/>
          <w:sz w:val="20"/>
          <w:szCs w:val="20"/>
        </w:rPr>
        <w:t>11.</w:t>
      </w:r>
      <w:r w:rsidRPr="009C19F0">
        <w:rPr>
          <w:rFonts w:ascii="Trebuchet MS" w:eastAsia="Times New Roman" w:hAnsi="Trebuchet MS" w:cs="Arial"/>
          <w:i/>
          <w:iCs/>
          <w:noProof/>
          <w:sz w:val="20"/>
          <w:szCs w:val="20"/>
        </w:rPr>
        <w:t xml:space="preserve"> </w:t>
      </w:r>
      <w:r w:rsidR="005C00DB">
        <w:rPr>
          <w:rFonts w:ascii="Trebuchet MS" w:eastAsia="Times New Roman" w:hAnsi="Trebuchet MS" w:cs="Arial"/>
          <w:b/>
          <w:bCs/>
          <w:i/>
          <w:iCs/>
          <w:noProof/>
          <w:sz w:val="20"/>
          <w:szCs w:val="20"/>
        </w:rPr>
        <w:t>Începerea şi</w:t>
      </w:r>
      <w:r w:rsidR="007403E9">
        <w:rPr>
          <w:rFonts w:ascii="Trebuchet MS" w:eastAsia="Times New Roman" w:hAnsi="Trebuchet MS" w:cs="Arial"/>
          <w:b/>
          <w:bCs/>
          <w:i/>
          <w:iCs/>
          <w:noProof/>
          <w:sz w:val="20"/>
          <w:szCs w:val="20"/>
        </w:rPr>
        <w:t xml:space="preserve"> execuţia</w:t>
      </w:r>
      <w:r w:rsidRPr="009C19F0">
        <w:rPr>
          <w:rFonts w:ascii="Trebuchet MS" w:eastAsia="Times New Roman" w:hAnsi="Trebuchet MS" w:cs="Arial"/>
          <w:b/>
          <w:bCs/>
          <w:i/>
          <w:iCs/>
          <w:noProof/>
          <w:sz w:val="20"/>
          <w:szCs w:val="20"/>
        </w:rPr>
        <w:t xml:space="preserve"> lucrărilor</w:t>
      </w:r>
    </w:p>
    <w:p w14:paraId="4CB21FE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11.1 - (1) Achizitorul are dreptul de a supraveghea desfăşurarea execuţiei lucrărilor şi de a stabili conformitatea lor cu specificaţiile din anexele la contract. </w:t>
      </w:r>
    </w:p>
    <w:p w14:paraId="687FD383" w14:textId="08CF4540"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w:t>
      </w:r>
      <w:r w:rsidR="00187B23">
        <w:rPr>
          <w:rFonts w:ascii="Trebuchet MS" w:eastAsia="Times New Roman" w:hAnsi="Trebuchet MS" w:cs="Arial"/>
          <w:noProof/>
          <w:sz w:val="20"/>
          <w:szCs w:val="20"/>
        </w:rPr>
        <w:t xml:space="preserve"> obligaţia de a asigura accesul reprezentantului</w:t>
      </w:r>
      <w:r w:rsidRPr="009C19F0">
        <w:rPr>
          <w:rFonts w:ascii="Trebuchet MS" w:eastAsia="Times New Roman" w:hAnsi="Trebuchet MS" w:cs="Arial"/>
          <w:noProof/>
          <w:sz w:val="20"/>
          <w:szCs w:val="20"/>
        </w:rPr>
        <w:t xml:space="preserve"> achi</w:t>
      </w:r>
      <w:r w:rsidR="00187B23">
        <w:rPr>
          <w:rFonts w:ascii="Trebuchet MS" w:eastAsia="Times New Roman" w:hAnsi="Trebuchet MS" w:cs="Arial"/>
          <w:noProof/>
          <w:sz w:val="20"/>
          <w:szCs w:val="20"/>
        </w:rPr>
        <w:t>zitorului la locul de muncă, în</w:t>
      </w:r>
      <w:r w:rsidRPr="009C19F0">
        <w:rPr>
          <w:rFonts w:ascii="Trebuchet MS" w:eastAsia="Times New Roman" w:hAnsi="Trebuchet MS" w:cs="Arial"/>
          <w:noProof/>
          <w:sz w:val="20"/>
          <w:szCs w:val="20"/>
        </w:rPr>
        <w:t xml:space="preserve"> ateliere, depozite şi oriunde îşi desfăşoară activităţile legate de îndeplinirea obligaţiilor asumate prin  contract, inclusiv  pentru  verificarea  lucrărilor ascunse. </w:t>
      </w:r>
    </w:p>
    <w:p w14:paraId="0AE23191" w14:textId="77777777" w:rsidR="00BF229D" w:rsidRPr="009C19F0" w:rsidRDefault="00BF229D" w:rsidP="009C19F0">
      <w:pPr>
        <w:spacing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noProof/>
          <w:sz w:val="20"/>
          <w:szCs w:val="20"/>
        </w:rPr>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9C19F0">
        <w:rPr>
          <w:rFonts w:ascii="Trebuchet MS" w:eastAsia="Times New Roman" w:hAnsi="Trebuchet MS" w:cs="Arial"/>
          <w:i/>
          <w:iCs/>
          <w:noProof/>
          <w:sz w:val="20"/>
          <w:szCs w:val="20"/>
        </w:rPr>
        <w:t xml:space="preserve"> </w:t>
      </w:r>
    </w:p>
    <w:p w14:paraId="22944D83"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14:paraId="2E6E592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14:paraId="5A5F20B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În  caz  contrar, achizitorul  va  suporta  aceste  cheltuieli.</w:t>
      </w:r>
    </w:p>
    <w:p w14:paraId="0E769D0B"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11.3- (1) Executantul are obligaţia de a nu acoperi lucrările care devin ascunse, fără aprobarea achizitorului.</w:t>
      </w:r>
    </w:p>
    <w:p w14:paraId="777367F0"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notifica achizitorului, ori de câte ori astfel de lucrări, inclusiv fundaţiile, sunt  finalizate pentru a fi examinate şi măsurate.</w:t>
      </w:r>
    </w:p>
    <w:p w14:paraId="2167643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Executantul  are obligaţia de a dezveli orice  parte  sau  părţi  de lucrare, la dispoziţia achizitorului, şi de a reface această  parte sau părţi  de  lucrare, dacă  este cazul.</w:t>
      </w:r>
    </w:p>
    <w:p w14:paraId="167B64F9"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16DD6EA4" w14:textId="7E69892C" w:rsidR="00BF229D" w:rsidRPr="009C19F0" w:rsidRDefault="005C00DB"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12. Întârzierea şi sistarea</w:t>
      </w:r>
      <w:r w:rsidR="00BF229D" w:rsidRPr="009C19F0">
        <w:rPr>
          <w:rFonts w:ascii="Trebuchet MS" w:eastAsia="Times New Roman" w:hAnsi="Trebuchet MS" w:cs="Arial"/>
          <w:b/>
          <w:bCs/>
          <w:i/>
          <w:iCs/>
          <w:noProof/>
          <w:sz w:val="20"/>
          <w:szCs w:val="20"/>
        </w:rPr>
        <w:t xml:space="preserve"> lucrărilor</w:t>
      </w:r>
    </w:p>
    <w:p w14:paraId="47EA364F" w14:textId="078CEF49" w:rsidR="00BF229D" w:rsidRPr="009C19F0" w:rsidRDefault="005C00DB" w:rsidP="009C19F0">
      <w:pPr>
        <w:spacing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noProof/>
          <w:sz w:val="20"/>
          <w:szCs w:val="20"/>
        </w:rPr>
        <w:t xml:space="preserve"> În cazul  în </w:t>
      </w:r>
      <w:r w:rsidR="00BF229D" w:rsidRPr="009C19F0">
        <w:rPr>
          <w:rFonts w:ascii="Trebuchet MS" w:eastAsia="Times New Roman" w:hAnsi="Trebuchet MS" w:cs="Arial"/>
          <w:noProof/>
          <w:sz w:val="20"/>
          <w:szCs w:val="20"/>
        </w:rPr>
        <w:t xml:space="preserve">care: </w:t>
      </w:r>
    </w:p>
    <w:p w14:paraId="7F325F65" w14:textId="39201E13" w:rsidR="00BF229D" w:rsidRPr="009C19F0" w:rsidRDefault="006B76B7"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Pr>
          <w:rFonts w:ascii="Trebuchet MS" w:eastAsia="Times New Roman" w:hAnsi="Trebuchet MS" w:cs="Arial"/>
          <w:noProof/>
          <w:sz w:val="20"/>
          <w:szCs w:val="20"/>
          <w:lang w:val="fr-FR"/>
        </w:rPr>
        <w:t>condiţiile climaterice excepţional de</w:t>
      </w:r>
      <w:r w:rsidR="00BF229D" w:rsidRPr="009C19F0">
        <w:rPr>
          <w:rFonts w:ascii="Trebuchet MS" w:eastAsia="Times New Roman" w:hAnsi="Trebuchet MS" w:cs="Arial"/>
          <w:noProof/>
          <w:sz w:val="20"/>
          <w:szCs w:val="20"/>
          <w:lang w:val="fr-FR"/>
        </w:rPr>
        <w:t xml:space="preserve"> nefavorabile; sau</w:t>
      </w:r>
    </w:p>
    <w:p w14:paraId="4A8298B5" w14:textId="336AA7F1" w:rsidR="00BF229D" w:rsidRPr="009C19F0" w:rsidRDefault="00BF229D"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 xml:space="preserve">oricare alt motiv de întârziere care nu se datorează executantului şi nu a survenit prin încălcarea  contractului de către acesta, </w:t>
      </w:r>
      <w:r w:rsidRPr="009C19F0">
        <w:rPr>
          <w:rFonts w:ascii="Trebuchet MS" w:eastAsia="Times New Roman" w:hAnsi="Trebuchet MS" w:cs="Arial"/>
          <w:noProof/>
          <w:sz w:val="20"/>
          <w:szCs w:val="20"/>
          <w:lang w:val="pt-BR"/>
        </w:rPr>
        <w:t>îndreptăţesc  executantul  de a solicita prelungirea  termenului de execuţie a lucrărilor sau  a  oricărei părţi  a  acestora, atu</w:t>
      </w:r>
      <w:r w:rsidR="006B76B7">
        <w:rPr>
          <w:rFonts w:ascii="Trebuchet MS" w:eastAsia="Times New Roman" w:hAnsi="Trebuchet MS" w:cs="Arial"/>
          <w:noProof/>
          <w:sz w:val="20"/>
          <w:szCs w:val="20"/>
          <w:lang w:val="pt-BR"/>
        </w:rPr>
        <w:t xml:space="preserve">nci, prin  consultare, părţile </w:t>
      </w:r>
      <w:r w:rsidRPr="009C19F0">
        <w:rPr>
          <w:rFonts w:ascii="Trebuchet MS" w:eastAsia="Times New Roman" w:hAnsi="Trebuchet MS" w:cs="Arial"/>
          <w:noProof/>
          <w:sz w:val="20"/>
          <w:szCs w:val="20"/>
          <w:lang w:val="pt-BR"/>
        </w:rPr>
        <w:t>vor  stabili:</w:t>
      </w:r>
    </w:p>
    <w:p w14:paraId="0F292AB4" w14:textId="77777777" w:rsidR="00BF229D" w:rsidRPr="009C19F0" w:rsidRDefault="00BF229D" w:rsidP="009C19F0">
      <w:pPr>
        <w:numPr>
          <w:ilvl w:val="8"/>
          <w:numId w:val="5"/>
        </w:numPr>
        <w:tabs>
          <w:tab w:val="left" w:pos="1584"/>
        </w:tabs>
        <w:autoSpaceDE w:val="0"/>
        <w:autoSpaceDN w:val="0"/>
        <w:spacing w:after="0" w:line="276" w:lineRule="auto"/>
        <w:ind w:left="-284" w:right="-284" w:firstLine="37"/>
        <w:jc w:val="both"/>
        <w:rPr>
          <w:rFonts w:ascii="Trebuchet MS" w:eastAsia="Times New Roman" w:hAnsi="Trebuchet MS" w:cs="Arial"/>
          <w:noProof/>
          <w:sz w:val="20"/>
          <w:szCs w:val="20"/>
          <w:lang w:val="en-US"/>
        </w:rPr>
      </w:pPr>
      <w:r w:rsidRPr="009C19F0">
        <w:rPr>
          <w:rFonts w:ascii="Trebuchet MS" w:eastAsia="Times New Roman" w:hAnsi="Trebuchet MS" w:cs="Arial"/>
          <w:noProof/>
          <w:sz w:val="20"/>
          <w:szCs w:val="20"/>
          <w:lang w:val="en-US"/>
        </w:rPr>
        <w:t>orice prelungire a duratei de execuţie la care executantul are dreptul;</w:t>
      </w:r>
    </w:p>
    <w:p w14:paraId="3957F1CA" w14:textId="3F0A9256" w:rsidR="00BF229D" w:rsidRPr="009C19F0" w:rsidRDefault="005C00D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13.  Finalizarea </w:t>
      </w:r>
      <w:r w:rsidR="00BF229D" w:rsidRPr="009C19F0">
        <w:rPr>
          <w:rFonts w:ascii="Trebuchet MS" w:eastAsia="Times New Roman" w:hAnsi="Trebuchet MS" w:cs="Arial"/>
          <w:b/>
          <w:bCs/>
          <w:i/>
          <w:iCs/>
          <w:noProof/>
          <w:sz w:val="20"/>
          <w:szCs w:val="20"/>
          <w:lang w:val="it-IT"/>
        </w:rPr>
        <w:t>lucrărilor</w:t>
      </w:r>
    </w:p>
    <w:p w14:paraId="7DE3A746" w14:textId="6FB0E945" w:rsidR="00BF229D" w:rsidRPr="009C19F0" w:rsidRDefault="005C00DB" w:rsidP="009C19F0">
      <w:pPr>
        <w:spacing w:after="0" w:line="276" w:lineRule="auto"/>
        <w:ind w:left="-284" w:right="-284" w:firstLine="37"/>
        <w:jc w:val="both"/>
        <w:rPr>
          <w:rFonts w:ascii="Trebuchet MS" w:eastAsia="Times New Roman" w:hAnsi="Trebuchet MS" w:cs="Arial"/>
          <w:b/>
          <w:bCs/>
          <w:noProof/>
          <w:sz w:val="20"/>
          <w:szCs w:val="20"/>
          <w:lang w:val="it-IT"/>
        </w:rPr>
      </w:pPr>
      <w:r>
        <w:rPr>
          <w:rFonts w:ascii="Trebuchet MS" w:eastAsia="Times New Roman" w:hAnsi="Trebuchet MS" w:cs="Arial"/>
          <w:noProof/>
          <w:sz w:val="20"/>
          <w:szCs w:val="20"/>
          <w:lang w:val="it-IT"/>
        </w:rPr>
        <w:t xml:space="preserve">13.1 – Ansamblul lucrărilor  sau, dacă este cazul, oricare parte a lor, prevăzut  a fi </w:t>
      </w:r>
      <w:r w:rsidR="00BF229D" w:rsidRPr="009C19F0">
        <w:rPr>
          <w:rFonts w:ascii="Trebuchet MS" w:eastAsia="Times New Roman" w:hAnsi="Trebuchet MS" w:cs="Arial"/>
          <w:noProof/>
          <w:sz w:val="20"/>
          <w:szCs w:val="20"/>
          <w:lang w:val="it-IT"/>
        </w:rPr>
        <w:t>finalizat  într-un termen stabilit, trebuie finalizat în termenul convenit, termen care se calculează de la data începerii  lucrărilor.</w:t>
      </w:r>
    </w:p>
    <w:p w14:paraId="219520EB" w14:textId="0CFD851D"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13.2  (1) La  finalizarea  lucrărilor, executantul  are  obligaţia  de a notifica, în scris, achiz</w:t>
      </w:r>
      <w:r w:rsidR="005C00DB">
        <w:rPr>
          <w:rFonts w:ascii="Trebuchet MS" w:eastAsia="Times New Roman" w:hAnsi="Trebuchet MS" w:cs="Arial"/>
          <w:noProof/>
          <w:sz w:val="20"/>
          <w:szCs w:val="20"/>
          <w:lang w:val="it-IT"/>
        </w:rPr>
        <w:t xml:space="preserve">itorului  că sunt  îndeplinite </w:t>
      </w:r>
      <w:r w:rsidRPr="009C19F0">
        <w:rPr>
          <w:rFonts w:ascii="Trebuchet MS" w:eastAsia="Times New Roman" w:hAnsi="Trebuchet MS" w:cs="Arial"/>
          <w:noProof/>
          <w:sz w:val="20"/>
          <w:szCs w:val="20"/>
          <w:lang w:val="it-IT"/>
        </w:rPr>
        <w:t>condiţiile  de  recepţie  solicitând  acestuia  convocarea  comisiei  de  recepţie.</w:t>
      </w:r>
    </w:p>
    <w:p w14:paraId="711C8DD7"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6F7A7354"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47A75207"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13.4 - Recepţia se poate face şi pentru părţi ale lucrării, distincte din punct de vedere fizic şi funcţional. </w:t>
      </w:r>
    </w:p>
    <w:p w14:paraId="7902C1C3" w14:textId="1444BBE0" w:rsidR="00BF229D" w:rsidRPr="00187B23" w:rsidRDefault="00D471F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sidRPr="00187B23">
        <w:rPr>
          <w:rFonts w:ascii="Trebuchet MS" w:eastAsia="Times New Roman" w:hAnsi="Trebuchet MS" w:cs="Arial"/>
          <w:b/>
          <w:bCs/>
          <w:i/>
          <w:iCs/>
          <w:noProof/>
          <w:sz w:val="20"/>
          <w:szCs w:val="20"/>
          <w:lang w:val="it-IT"/>
        </w:rPr>
        <w:t xml:space="preserve">14. </w:t>
      </w:r>
      <w:r w:rsidR="007403E9" w:rsidRPr="00187B23">
        <w:rPr>
          <w:rFonts w:ascii="Trebuchet MS" w:eastAsia="Times New Roman" w:hAnsi="Trebuchet MS" w:cs="Arial"/>
          <w:b/>
          <w:bCs/>
          <w:i/>
          <w:iCs/>
          <w:noProof/>
          <w:sz w:val="20"/>
          <w:szCs w:val="20"/>
          <w:lang w:val="it-IT"/>
        </w:rPr>
        <w:t>Perioada de garanţie</w:t>
      </w:r>
      <w:r w:rsidR="005C00DB" w:rsidRPr="00187B23">
        <w:rPr>
          <w:rFonts w:ascii="Trebuchet MS" w:eastAsia="Times New Roman" w:hAnsi="Trebuchet MS" w:cs="Arial"/>
          <w:b/>
          <w:bCs/>
          <w:i/>
          <w:iCs/>
          <w:noProof/>
          <w:sz w:val="20"/>
          <w:szCs w:val="20"/>
          <w:lang w:val="it-IT"/>
        </w:rPr>
        <w:t xml:space="preserve"> acordată</w:t>
      </w:r>
      <w:r w:rsidR="00BF229D" w:rsidRPr="00187B23">
        <w:rPr>
          <w:rFonts w:ascii="Trebuchet MS" w:eastAsia="Times New Roman" w:hAnsi="Trebuchet MS" w:cs="Arial"/>
          <w:b/>
          <w:bCs/>
          <w:i/>
          <w:iCs/>
          <w:noProof/>
          <w:sz w:val="20"/>
          <w:szCs w:val="20"/>
          <w:lang w:val="it-IT"/>
        </w:rPr>
        <w:t xml:space="preserve"> lucrărilor</w:t>
      </w:r>
    </w:p>
    <w:p w14:paraId="79D05344" w14:textId="48BD3582" w:rsidR="00BF229D" w:rsidRPr="00187B23" w:rsidRDefault="007403E9" w:rsidP="009C19F0">
      <w:pPr>
        <w:spacing w:after="0" w:line="276" w:lineRule="auto"/>
        <w:ind w:left="-284" w:right="-284" w:firstLine="37"/>
        <w:jc w:val="both"/>
        <w:rPr>
          <w:rFonts w:ascii="Trebuchet MS" w:eastAsia="Times New Roman" w:hAnsi="Trebuchet MS" w:cs="Arial"/>
          <w:b/>
          <w:bCs/>
          <w:noProof/>
          <w:sz w:val="20"/>
          <w:szCs w:val="20"/>
          <w:lang w:val="it-IT"/>
        </w:rPr>
      </w:pPr>
      <w:r w:rsidRPr="00187B23">
        <w:rPr>
          <w:rFonts w:ascii="Trebuchet MS" w:eastAsia="Times New Roman" w:hAnsi="Trebuchet MS" w:cs="Arial"/>
          <w:noProof/>
          <w:sz w:val="20"/>
          <w:szCs w:val="20"/>
          <w:lang w:val="it-IT"/>
        </w:rPr>
        <w:t xml:space="preserve">14.1 - Perioada de garanţie </w:t>
      </w:r>
      <w:r w:rsidR="005C00DB" w:rsidRPr="00187B23">
        <w:rPr>
          <w:rFonts w:ascii="Trebuchet MS" w:eastAsia="Times New Roman" w:hAnsi="Trebuchet MS" w:cs="Arial"/>
          <w:noProof/>
          <w:sz w:val="20"/>
          <w:szCs w:val="20"/>
          <w:lang w:val="it-IT"/>
        </w:rPr>
        <w:t>decurge de la data recepţiei  la</w:t>
      </w:r>
      <w:r w:rsidR="00BF229D" w:rsidRPr="00187B23">
        <w:rPr>
          <w:rFonts w:ascii="Trebuchet MS" w:eastAsia="Times New Roman" w:hAnsi="Trebuchet MS" w:cs="Arial"/>
          <w:noProof/>
          <w:sz w:val="20"/>
          <w:szCs w:val="20"/>
          <w:lang w:val="it-IT"/>
        </w:rPr>
        <w:t xml:space="preserve"> te</w:t>
      </w:r>
      <w:r w:rsidRPr="00187B23">
        <w:rPr>
          <w:rFonts w:ascii="Trebuchet MS" w:eastAsia="Times New Roman" w:hAnsi="Trebuchet MS" w:cs="Arial"/>
          <w:noProof/>
          <w:sz w:val="20"/>
          <w:szCs w:val="20"/>
          <w:lang w:val="it-IT"/>
        </w:rPr>
        <w:t>rminarea</w:t>
      </w:r>
      <w:r w:rsidR="005C00DB" w:rsidRPr="00187B23">
        <w:rPr>
          <w:rFonts w:ascii="Trebuchet MS" w:eastAsia="Times New Roman" w:hAnsi="Trebuchet MS" w:cs="Arial"/>
          <w:noProof/>
          <w:sz w:val="20"/>
          <w:szCs w:val="20"/>
          <w:lang w:val="it-IT"/>
        </w:rPr>
        <w:t xml:space="preserve"> lucrărilor şi pâna </w:t>
      </w:r>
      <w:r w:rsidRPr="00187B23">
        <w:rPr>
          <w:rFonts w:ascii="Trebuchet MS" w:eastAsia="Times New Roman" w:hAnsi="Trebuchet MS" w:cs="Arial"/>
          <w:noProof/>
          <w:sz w:val="20"/>
          <w:szCs w:val="20"/>
          <w:lang w:val="it-IT"/>
        </w:rPr>
        <w:t>la</w:t>
      </w:r>
      <w:r w:rsidR="00C37136" w:rsidRPr="00187B23">
        <w:rPr>
          <w:rFonts w:ascii="Trebuchet MS" w:eastAsia="Times New Roman" w:hAnsi="Trebuchet MS" w:cs="Arial"/>
          <w:noProof/>
          <w:sz w:val="20"/>
          <w:szCs w:val="20"/>
          <w:lang w:val="it-IT"/>
        </w:rPr>
        <w:t xml:space="preserve"> recepţia finală, adică </w:t>
      </w:r>
      <w:r w:rsidR="00F402D3" w:rsidRPr="00187B23">
        <w:rPr>
          <w:rFonts w:ascii="Trebuchet MS" w:eastAsia="Times New Roman" w:hAnsi="Trebuchet MS" w:cs="Arial"/>
          <w:b/>
          <w:bCs/>
          <w:noProof/>
          <w:sz w:val="20"/>
          <w:szCs w:val="20"/>
          <w:lang w:val="it-IT"/>
        </w:rPr>
        <w:t>2</w:t>
      </w:r>
      <w:r w:rsidR="002C19D1" w:rsidRPr="00187B23">
        <w:rPr>
          <w:rFonts w:ascii="Trebuchet MS" w:eastAsia="Times New Roman" w:hAnsi="Trebuchet MS" w:cs="Arial"/>
          <w:b/>
          <w:bCs/>
          <w:noProof/>
          <w:sz w:val="20"/>
          <w:szCs w:val="20"/>
          <w:lang w:val="it-IT"/>
        </w:rPr>
        <w:t>4 luni</w:t>
      </w:r>
      <w:r w:rsidR="00BF229D" w:rsidRPr="00187B23">
        <w:rPr>
          <w:rFonts w:ascii="Trebuchet MS" w:eastAsia="Times New Roman" w:hAnsi="Trebuchet MS" w:cs="Arial"/>
          <w:b/>
          <w:bCs/>
          <w:noProof/>
          <w:sz w:val="20"/>
          <w:szCs w:val="20"/>
          <w:lang w:val="it-IT"/>
        </w:rPr>
        <w:t>.</w:t>
      </w:r>
      <w:bookmarkStart w:id="1" w:name="_GoBack"/>
      <w:bookmarkEnd w:id="1"/>
    </w:p>
    <w:p w14:paraId="48175A9A" w14:textId="6E62E8E1"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187B23">
        <w:rPr>
          <w:rFonts w:ascii="Trebuchet MS" w:eastAsia="Times New Roman" w:hAnsi="Trebuchet MS" w:cs="Arial"/>
          <w:bCs/>
          <w:noProof/>
          <w:sz w:val="20"/>
          <w:szCs w:val="20"/>
          <w:lang w:val="it-IT"/>
        </w:rPr>
        <w:t>14.2. Perioada de interventie in cazul unor defect</w:t>
      </w:r>
      <w:r w:rsidR="007D00D9" w:rsidRPr="00187B23">
        <w:rPr>
          <w:rFonts w:ascii="Trebuchet MS" w:eastAsia="Times New Roman" w:hAnsi="Trebuchet MS" w:cs="Arial"/>
          <w:bCs/>
          <w:noProof/>
          <w:sz w:val="20"/>
          <w:szCs w:val="20"/>
          <w:lang w:val="it-IT"/>
        </w:rPr>
        <w:t>iuni semnalate va fi de maxim 7</w:t>
      </w:r>
      <w:r w:rsidRPr="00187B23">
        <w:rPr>
          <w:rFonts w:ascii="Trebuchet MS" w:eastAsia="Times New Roman" w:hAnsi="Trebuchet MS" w:cs="Arial"/>
          <w:bCs/>
          <w:noProof/>
          <w:sz w:val="20"/>
          <w:szCs w:val="20"/>
          <w:lang w:val="it-IT"/>
        </w:rPr>
        <w:t xml:space="preserve"> zile lucratoare</w:t>
      </w:r>
      <w:r w:rsidRPr="00187B23">
        <w:rPr>
          <w:rFonts w:ascii="Trebuchet MS" w:eastAsia="Times New Roman" w:hAnsi="Trebuchet MS" w:cs="Arial"/>
          <w:b/>
          <w:bCs/>
          <w:noProof/>
          <w:sz w:val="20"/>
          <w:szCs w:val="20"/>
          <w:lang w:val="it-IT"/>
        </w:rPr>
        <w:t>.</w:t>
      </w:r>
      <w:r w:rsidRPr="009C19F0">
        <w:rPr>
          <w:rFonts w:ascii="Trebuchet MS" w:eastAsia="Times New Roman" w:hAnsi="Trebuchet MS" w:cs="Arial"/>
          <w:bCs/>
          <w:noProof/>
          <w:sz w:val="20"/>
          <w:szCs w:val="20"/>
          <w:lang w:val="it-IT"/>
        </w:rPr>
        <w:t xml:space="preserve"> </w:t>
      </w:r>
    </w:p>
    <w:p w14:paraId="42FBAC5F" w14:textId="58B44AD1" w:rsidR="00BF229D" w:rsidRPr="009C19F0" w:rsidRDefault="005C00DB"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it-IT"/>
        </w:rPr>
      </w:pPr>
      <w:r>
        <w:rPr>
          <w:rFonts w:ascii="Trebuchet MS" w:eastAsia="Times New Roman" w:hAnsi="Trebuchet MS" w:cs="Arial"/>
          <w:sz w:val="20"/>
          <w:szCs w:val="20"/>
          <w:lang w:val="it-IT"/>
        </w:rPr>
        <w:t xml:space="preserve">14.3 - (1) În perioada de </w:t>
      </w:r>
      <w:r w:rsidR="00BF229D" w:rsidRPr="009C19F0">
        <w:rPr>
          <w:rFonts w:ascii="Trebuchet MS" w:eastAsia="Times New Roman" w:hAnsi="Trebuchet MS" w:cs="Arial"/>
          <w:sz w:val="20"/>
          <w:szCs w:val="20"/>
          <w:lang w:val="it-IT"/>
        </w:rPr>
        <w:t>garanţie, executantul are obligaţia, în urma disp</w:t>
      </w:r>
      <w:r>
        <w:rPr>
          <w:rFonts w:ascii="Trebuchet MS" w:eastAsia="Times New Roman" w:hAnsi="Trebuchet MS" w:cs="Arial"/>
          <w:sz w:val="20"/>
          <w:szCs w:val="20"/>
          <w:lang w:val="it-IT"/>
        </w:rPr>
        <w:t>oziţiei date de achizitor, de a</w:t>
      </w:r>
      <w:r w:rsidR="00BF229D" w:rsidRPr="009C19F0">
        <w:rPr>
          <w:rFonts w:ascii="Trebuchet MS" w:eastAsia="Times New Roman" w:hAnsi="Trebuchet MS" w:cs="Arial"/>
          <w:sz w:val="20"/>
          <w:szCs w:val="20"/>
          <w:lang w:val="it-IT"/>
        </w:rPr>
        <w:t xml:space="preserve"> executa toate lucrările de modificare, reconstrucţie şi remediere a viciilor şi alt</w:t>
      </w:r>
      <w:r>
        <w:rPr>
          <w:rFonts w:ascii="Trebuchet MS" w:eastAsia="Times New Roman" w:hAnsi="Trebuchet MS" w:cs="Arial"/>
          <w:sz w:val="20"/>
          <w:szCs w:val="20"/>
          <w:lang w:val="it-IT"/>
        </w:rPr>
        <w:t xml:space="preserve">or defecte a căror cauză este nerespectarea  clauzelor </w:t>
      </w:r>
      <w:r w:rsidR="00BF229D" w:rsidRPr="009C19F0">
        <w:rPr>
          <w:rFonts w:ascii="Trebuchet MS" w:eastAsia="Times New Roman" w:hAnsi="Trebuchet MS" w:cs="Arial"/>
          <w:sz w:val="20"/>
          <w:szCs w:val="20"/>
          <w:lang w:val="it-IT"/>
        </w:rPr>
        <w:t>contractuale.</w:t>
      </w:r>
    </w:p>
    <w:p w14:paraId="4C109DF7" w14:textId="7E15B1E4"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executa toate activităţile prevăzute la alin</w:t>
      </w:r>
      <w:r w:rsidR="005C00DB">
        <w:rPr>
          <w:rFonts w:ascii="Trebuchet MS" w:eastAsia="Times New Roman" w:hAnsi="Trebuchet MS" w:cs="Arial"/>
          <w:noProof/>
          <w:sz w:val="20"/>
          <w:szCs w:val="20"/>
          <w:lang w:val="it-IT"/>
        </w:rPr>
        <w:t>.(1), pe cheltuiala proprie, în</w:t>
      </w:r>
      <w:r w:rsidRPr="009C19F0">
        <w:rPr>
          <w:rFonts w:ascii="Trebuchet MS" w:eastAsia="Times New Roman" w:hAnsi="Trebuchet MS" w:cs="Arial"/>
          <w:noProof/>
          <w:sz w:val="20"/>
          <w:szCs w:val="20"/>
          <w:lang w:val="it-IT"/>
        </w:rPr>
        <w:t xml:space="preserve"> cazul în care ele sunt necesare datorită:</w:t>
      </w:r>
    </w:p>
    <w:p w14:paraId="3488E453" w14:textId="0B4233EF"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utilizării de materiale, de instalaţii sau a</w:t>
      </w:r>
      <w:r w:rsidR="005C00DB">
        <w:rPr>
          <w:rFonts w:ascii="Trebuchet MS" w:eastAsia="Times New Roman" w:hAnsi="Trebuchet MS" w:cs="Arial"/>
          <w:noProof/>
          <w:sz w:val="20"/>
          <w:szCs w:val="20"/>
          <w:lang w:val="pt-BR"/>
        </w:rPr>
        <w:t xml:space="preserve"> unei  manopere  neconforme cu </w:t>
      </w:r>
      <w:r w:rsidRPr="009C19F0">
        <w:rPr>
          <w:rFonts w:ascii="Trebuchet MS" w:eastAsia="Times New Roman" w:hAnsi="Trebuchet MS" w:cs="Arial"/>
          <w:noProof/>
          <w:sz w:val="20"/>
          <w:szCs w:val="20"/>
          <w:lang w:val="pt-BR"/>
        </w:rPr>
        <w:t>prevederile contractului;</w:t>
      </w:r>
    </w:p>
    <w:p w14:paraId="02AC0498" w14:textId="77777777" w:rsidR="00BF229D" w:rsidRDefault="00BF229D" w:rsidP="009C19F0">
      <w:p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sau</w:t>
      </w:r>
    </w:p>
    <w:p w14:paraId="1C38F6CA" w14:textId="77777777"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unui viciu de concepţie, acolo unde executantul este responsabil de proiectarea unei parţi a  lucrărilor; sau</w:t>
      </w:r>
    </w:p>
    <w:p w14:paraId="5060665F" w14:textId="1F7084E8"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neglijenţei sau neîndeplinirii de catre executant a oricăreia dintre oblig</w:t>
      </w:r>
      <w:r w:rsidR="00C37136">
        <w:rPr>
          <w:rFonts w:ascii="Trebuchet MS" w:eastAsia="Times New Roman" w:hAnsi="Trebuchet MS" w:cs="Arial"/>
          <w:noProof/>
          <w:sz w:val="20"/>
          <w:szCs w:val="20"/>
          <w:lang w:val="fr-FR"/>
        </w:rPr>
        <w:t xml:space="preserve">aţiile explicite sau implicite </w:t>
      </w:r>
      <w:r w:rsidRPr="009C19F0">
        <w:rPr>
          <w:rFonts w:ascii="Trebuchet MS" w:eastAsia="Times New Roman" w:hAnsi="Trebuchet MS" w:cs="Arial"/>
          <w:noProof/>
          <w:sz w:val="20"/>
          <w:szCs w:val="20"/>
          <w:lang w:val="fr-FR"/>
        </w:rPr>
        <w:t>care îi revin în baza contractului.</w:t>
      </w:r>
    </w:p>
    <w:p w14:paraId="1D4423D4" w14:textId="1C4EB570" w:rsidR="00BF229D" w:rsidRPr="009C19F0" w:rsidRDefault="00BF229D"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fr-FR"/>
        </w:rPr>
      </w:pPr>
      <w:r w:rsidRPr="009C19F0">
        <w:rPr>
          <w:rFonts w:ascii="Trebuchet MS" w:eastAsia="Times New Roman" w:hAnsi="Trebuchet MS" w:cs="Arial"/>
          <w:sz w:val="20"/>
          <w:szCs w:val="20"/>
          <w:lang w:val="fr-FR"/>
        </w:rPr>
        <w:t xml:space="preserve">(3) </w:t>
      </w:r>
      <w:r w:rsidR="00D471FB">
        <w:rPr>
          <w:rFonts w:ascii="Trebuchet MS" w:eastAsia="Times New Roman" w:hAnsi="Trebuchet MS" w:cs="Arial"/>
          <w:sz w:val="20"/>
          <w:szCs w:val="20"/>
          <w:lang w:val="fr-FR"/>
        </w:rPr>
        <w:t>În</w:t>
      </w:r>
      <w:r w:rsidR="006B76B7">
        <w:rPr>
          <w:rFonts w:ascii="Trebuchet MS" w:eastAsia="Times New Roman" w:hAnsi="Trebuchet MS" w:cs="Arial"/>
          <w:sz w:val="20"/>
          <w:szCs w:val="20"/>
          <w:lang w:val="fr-FR"/>
        </w:rPr>
        <w:t xml:space="preserve"> cazul</w:t>
      </w:r>
      <w:r w:rsidRPr="009C19F0">
        <w:rPr>
          <w:rFonts w:ascii="Trebuchet MS" w:eastAsia="Times New Roman" w:hAnsi="Trebuchet MS" w:cs="Arial"/>
          <w:sz w:val="20"/>
          <w:szCs w:val="20"/>
          <w:lang w:val="fr-FR"/>
        </w:rPr>
        <w:t xml:space="preserve"> în car</w:t>
      </w:r>
      <w:r w:rsidR="006B76B7">
        <w:rPr>
          <w:rFonts w:ascii="Trebuchet MS" w:eastAsia="Times New Roman" w:hAnsi="Trebuchet MS" w:cs="Arial"/>
          <w:sz w:val="20"/>
          <w:szCs w:val="20"/>
          <w:lang w:val="fr-FR"/>
        </w:rPr>
        <w:t>e defecţiunile nu se datorează executantului, lucrările</w:t>
      </w:r>
      <w:r w:rsidRPr="009C19F0">
        <w:rPr>
          <w:rFonts w:ascii="Trebuchet MS" w:eastAsia="Times New Roman" w:hAnsi="Trebuchet MS" w:cs="Arial"/>
          <w:sz w:val="20"/>
          <w:szCs w:val="20"/>
          <w:lang w:val="fr-FR"/>
        </w:rPr>
        <w:t xml:space="preserve"> fiind executate de către acesta conform prevederilor contractului, costul remedierilor va fi evaluat şi plătit ca lucrări suplimentare.</w:t>
      </w:r>
    </w:p>
    <w:p w14:paraId="5A1F4345" w14:textId="082AEC13"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fr-FR"/>
        </w:rPr>
        <w:t>14.4 -</w:t>
      </w:r>
      <w:r w:rsidRPr="009C19F0">
        <w:rPr>
          <w:rFonts w:ascii="Trebuchet MS" w:eastAsia="Times New Roman" w:hAnsi="Trebuchet MS" w:cs="Arial"/>
          <w:b/>
          <w:bCs/>
          <w:noProof/>
          <w:sz w:val="20"/>
          <w:szCs w:val="20"/>
          <w:lang w:val="fr-FR"/>
        </w:rPr>
        <w:t xml:space="preserve"> </w:t>
      </w:r>
      <w:r w:rsidR="00C37136">
        <w:rPr>
          <w:rFonts w:ascii="Trebuchet MS" w:eastAsia="Times New Roman" w:hAnsi="Trebuchet MS" w:cs="Arial"/>
          <w:noProof/>
          <w:sz w:val="20"/>
          <w:szCs w:val="20"/>
          <w:lang w:val="fr-FR"/>
        </w:rPr>
        <w:t xml:space="preserve">In  cazul  în care executantul </w:t>
      </w:r>
      <w:r w:rsidRPr="009C19F0">
        <w:rPr>
          <w:rFonts w:ascii="Trebuchet MS" w:eastAsia="Times New Roman" w:hAnsi="Trebuchet MS" w:cs="Arial"/>
          <w:noProof/>
          <w:sz w:val="20"/>
          <w:szCs w:val="20"/>
          <w:lang w:val="fr-FR"/>
        </w:rPr>
        <w:t>nu  execută</w:t>
      </w:r>
      <w:r w:rsidRPr="009C19F0">
        <w:rPr>
          <w:rFonts w:ascii="Trebuchet MS" w:eastAsia="Times New Roman" w:hAnsi="Trebuchet MS" w:cs="Arial"/>
          <w:b/>
          <w:bCs/>
          <w:noProof/>
          <w:sz w:val="20"/>
          <w:szCs w:val="20"/>
          <w:lang w:val="fr-FR"/>
        </w:rPr>
        <w:t xml:space="preserve">  </w:t>
      </w:r>
      <w:r w:rsidR="007403E9">
        <w:rPr>
          <w:rFonts w:ascii="Trebuchet MS" w:eastAsia="Times New Roman" w:hAnsi="Trebuchet MS" w:cs="Arial"/>
          <w:noProof/>
          <w:sz w:val="20"/>
          <w:szCs w:val="20"/>
          <w:lang w:val="fr-FR"/>
        </w:rPr>
        <w:t>lucrările,  achizitorul</w:t>
      </w:r>
      <w:r w:rsidR="00C37136">
        <w:rPr>
          <w:rFonts w:ascii="Trebuchet MS" w:eastAsia="Times New Roman" w:hAnsi="Trebuchet MS" w:cs="Arial"/>
          <w:noProof/>
          <w:sz w:val="20"/>
          <w:szCs w:val="20"/>
          <w:lang w:val="fr-FR"/>
        </w:rPr>
        <w:t xml:space="preserve"> este  îndreptăţit  să </w:t>
      </w:r>
      <w:r w:rsidR="007403E9">
        <w:rPr>
          <w:rFonts w:ascii="Trebuchet MS" w:eastAsia="Times New Roman" w:hAnsi="Trebuchet MS" w:cs="Arial"/>
          <w:noProof/>
          <w:sz w:val="20"/>
          <w:szCs w:val="20"/>
          <w:lang w:val="fr-FR"/>
        </w:rPr>
        <w:t>angajez şi</w:t>
      </w:r>
      <w:r w:rsidR="00C37136">
        <w:rPr>
          <w:rFonts w:ascii="Trebuchet MS" w:eastAsia="Times New Roman" w:hAnsi="Trebuchet MS" w:cs="Arial"/>
          <w:noProof/>
          <w:sz w:val="20"/>
          <w:szCs w:val="20"/>
          <w:lang w:val="fr-FR"/>
        </w:rPr>
        <w:t xml:space="preserve"> să </w:t>
      </w:r>
      <w:r w:rsidRPr="009C19F0">
        <w:rPr>
          <w:rFonts w:ascii="Trebuchet MS" w:eastAsia="Times New Roman" w:hAnsi="Trebuchet MS" w:cs="Arial"/>
          <w:noProof/>
          <w:sz w:val="20"/>
          <w:szCs w:val="20"/>
          <w:lang w:val="fr-FR"/>
        </w:rPr>
        <w:t>plătească</w:t>
      </w:r>
      <w:r w:rsidR="00C37136">
        <w:rPr>
          <w:rFonts w:ascii="Trebuchet MS" w:eastAsia="Times New Roman" w:hAnsi="Trebuchet MS" w:cs="Arial"/>
          <w:noProof/>
          <w:sz w:val="20"/>
          <w:szCs w:val="20"/>
          <w:lang w:val="fr-FR"/>
        </w:rPr>
        <w:t xml:space="preserve"> alte  persoane care</w:t>
      </w:r>
      <w:r w:rsidR="007403E9">
        <w:rPr>
          <w:rFonts w:ascii="Trebuchet MS" w:eastAsia="Times New Roman" w:hAnsi="Trebuchet MS" w:cs="Arial"/>
          <w:noProof/>
          <w:sz w:val="20"/>
          <w:szCs w:val="20"/>
          <w:lang w:val="fr-FR"/>
        </w:rPr>
        <w:t xml:space="preserve"> să le </w:t>
      </w:r>
      <w:r w:rsidRPr="009C19F0">
        <w:rPr>
          <w:rFonts w:ascii="Trebuchet MS" w:eastAsia="Times New Roman" w:hAnsi="Trebuchet MS" w:cs="Arial"/>
          <w:noProof/>
          <w:sz w:val="20"/>
          <w:szCs w:val="20"/>
          <w:lang w:val="fr-FR"/>
        </w:rPr>
        <w:t xml:space="preserve">execute. </w:t>
      </w:r>
      <w:r w:rsidR="00C37136">
        <w:rPr>
          <w:rFonts w:ascii="Trebuchet MS" w:eastAsia="Times New Roman" w:hAnsi="Trebuchet MS" w:cs="Arial"/>
          <w:noProof/>
          <w:sz w:val="20"/>
          <w:szCs w:val="20"/>
          <w:lang w:val="pt-BR"/>
        </w:rPr>
        <w:t>Cheltuielile aferente acestor lucrări  vor</w:t>
      </w:r>
      <w:r w:rsidRPr="009C19F0">
        <w:rPr>
          <w:rFonts w:ascii="Trebuchet MS" w:eastAsia="Times New Roman" w:hAnsi="Trebuchet MS" w:cs="Arial"/>
          <w:noProof/>
          <w:sz w:val="20"/>
          <w:szCs w:val="20"/>
          <w:lang w:val="pt-BR"/>
        </w:rPr>
        <w:t xml:space="preserve"> fi  recuperate  de  către  ach</w:t>
      </w:r>
      <w:r w:rsidR="00C37136">
        <w:rPr>
          <w:rFonts w:ascii="Trebuchet MS" w:eastAsia="Times New Roman" w:hAnsi="Trebuchet MS" w:cs="Arial"/>
          <w:noProof/>
          <w:sz w:val="20"/>
          <w:szCs w:val="20"/>
          <w:lang w:val="pt-BR"/>
        </w:rPr>
        <w:t xml:space="preserve">izitor  de  la executant  sau reţinute </w:t>
      </w:r>
      <w:r w:rsidR="00D471FB">
        <w:rPr>
          <w:rFonts w:ascii="Trebuchet MS" w:eastAsia="Times New Roman" w:hAnsi="Trebuchet MS" w:cs="Arial"/>
          <w:noProof/>
          <w:sz w:val="20"/>
          <w:szCs w:val="20"/>
          <w:lang w:val="pt-BR"/>
        </w:rPr>
        <w:t xml:space="preserve">din </w:t>
      </w:r>
      <w:r w:rsidRPr="009C19F0">
        <w:rPr>
          <w:rFonts w:ascii="Trebuchet MS" w:eastAsia="Times New Roman" w:hAnsi="Trebuchet MS" w:cs="Arial"/>
          <w:noProof/>
          <w:sz w:val="20"/>
          <w:szCs w:val="20"/>
          <w:lang w:val="pt-BR"/>
        </w:rPr>
        <w:t>sumele</w:t>
      </w:r>
      <w:r w:rsidR="007403E9">
        <w:rPr>
          <w:rFonts w:ascii="Trebuchet MS" w:eastAsia="Times New Roman" w:hAnsi="Trebuchet MS" w:cs="Arial"/>
          <w:noProof/>
          <w:sz w:val="20"/>
          <w:szCs w:val="20"/>
          <w:lang w:val="pt-BR"/>
        </w:rPr>
        <w:t xml:space="preserve"> </w:t>
      </w:r>
      <w:r w:rsidR="00C37136">
        <w:rPr>
          <w:rFonts w:ascii="Trebuchet MS" w:eastAsia="Times New Roman" w:hAnsi="Trebuchet MS" w:cs="Arial"/>
          <w:noProof/>
          <w:sz w:val="20"/>
          <w:szCs w:val="20"/>
          <w:lang w:val="pt-BR"/>
        </w:rPr>
        <w:t xml:space="preserve">cuvenite </w:t>
      </w:r>
      <w:r w:rsidRPr="009C19F0">
        <w:rPr>
          <w:rFonts w:ascii="Trebuchet MS" w:eastAsia="Times New Roman" w:hAnsi="Trebuchet MS" w:cs="Arial"/>
          <w:noProof/>
          <w:sz w:val="20"/>
          <w:szCs w:val="20"/>
          <w:lang w:val="pt-BR"/>
        </w:rPr>
        <w:t>acestuia.</w:t>
      </w:r>
    </w:p>
    <w:p w14:paraId="7C64A44D" w14:textId="24996FBC"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15. Modalităţi  de </w:t>
      </w:r>
      <w:r w:rsidR="00BF229D" w:rsidRPr="009C19F0">
        <w:rPr>
          <w:rFonts w:ascii="Trebuchet MS" w:eastAsia="Times New Roman" w:hAnsi="Trebuchet MS" w:cs="Arial"/>
          <w:b/>
          <w:bCs/>
          <w:i/>
          <w:iCs/>
          <w:noProof/>
          <w:sz w:val="20"/>
          <w:szCs w:val="20"/>
          <w:lang w:val="pt-BR"/>
        </w:rPr>
        <w:t>plată</w:t>
      </w:r>
    </w:p>
    <w:p w14:paraId="3C000FF0" w14:textId="15767F2E" w:rsidR="00BF229D" w:rsidRPr="009C19F0" w:rsidRDefault="007403E9" w:rsidP="009C19F0">
      <w:pPr>
        <w:spacing w:after="0" w:line="276" w:lineRule="auto"/>
        <w:ind w:left="-284" w:right="-284"/>
        <w:jc w:val="both"/>
        <w:rPr>
          <w:rFonts w:ascii="Trebuchet MS" w:eastAsia="Times New Roman" w:hAnsi="Trebuchet MS" w:cs="Arial"/>
          <w:sz w:val="20"/>
          <w:szCs w:val="20"/>
        </w:rPr>
      </w:pPr>
      <w:r>
        <w:rPr>
          <w:rFonts w:ascii="Trebuchet MS" w:eastAsia="Times New Roman" w:hAnsi="Trebuchet MS" w:cs="Arial"/>
          <w:sz w:val="20"/>
          <w:szCs w:val="20"/>
          <w:lang w:val="en-US"/>
        </w:rPr>
        <w:t xml:space="preserve">15.1. </w:t>
      </w:r>
      <w:r w:rsidR="00BF229D" w:rsidRPr="009C19F0">
        <w:rPr>
          <w:rFonts w:ascii="Trebuchet MS" w:eastAsia="Times New Roman" w:hAnsi="Trebuchet MS" w:cs="Arial"/>
          <w:sz w:val="20"/>
          <w:szCs w:val="20"/>
          <w:lang w:val="en-US"/>
        </w:rPr>
        <w:t xml:space="preserve"> </w:t>
      </w:r>
      <w:r w:rsidR="00BF229D" w:rsidRPr="009C19F0">
        <w:rPr>
          <w:rFonts w:ascii="Trebuchet MS" w:eastAsia="Times New Roman" w:hAnsi="Trebuchet MS" w:cs="Arial"/>
          <w:sz w:val="20"/>
          <w:szCs w:val="20"/>
        </w:rPr>
        <w:t xml:space="preserve">Achizitorul are obligaţia de a efectua plata către executant în termen de 30 de zile de la primirea si inregistrarea </w:t>
      </w:r>
      <w:r w:rsidR="00BF229D" w:rsidRPr="009C19F0">
        <w:rPr>
          <w:rFonts w:ascii="Trebuchet MS" w:eastAsia="MS Mincho" w:hAnsi="Trebuchet MS" w:cs="Arial"/>
          <w:sz w:val="20"/>
          <w:szCs w:val="20"/>
          <w:lang w:eastAsia="ja-JP"/>
        </w:rPr>
        <w:t>facturii in sistemul RO-e</w:t>
      </w:r>
      <w:r w:rsidR="008C2BA1" w:rsidRPr="009C19F0">
        <w:rPr>
          <w:rFonts w:ascii="Trebuchet MS" w:eastAsia="MS Mincho" w:hAnsi="Trebuchet MS" w:cs="Arial"/>
          <w:sz w:val="20"/>
          <w:szCs w:val="20"/>
          <w:lang w:eastAsia="ja-JP"/>
        </w:rPr>
        <w:t xml:space="preserve"> </w:t>
      </w:r>
      <w:r w:rsidR="00BF229D" w:rsidRPr="009C19F0">
        <w:rPr>
          <w:rFonts w:ascii="Trebuchet MS" w:eastAsia="MS Mincho" w:hAnsi="Trebuchet MS" w:cs="Arial"/>
          <w:sz w:val="20"/>
          <w:szCs w:val="20"/>
          <w:lang w:eastAsia="ja-JP"/>
        </w:rPr>
        <w:t>Factura,</w:t>
      </w:r>
      <w:r w:rsidR="00BF229D" w:rsidRPr="009C19F0">
        <w:rPr>
          <w:rFonts w:ascii="Trebuchet MS" w:eastAsia="Times New Roman" w:hAnsi="Trebuchet MS" w:cs="Arial"/>
          <w:sz w:val="20"/>
          <w:szCs w:val="20"/>
        </w:rPr>
        <w:t xml:space="preserve"> respectiv de la data inregistrarii la achizitor a facturii aferente situatiei de lucrari acceptata la plata de catre reprezentantul achizitorului.</w:t>
      </w:r>
    </w:p>
    <w:p w14:paraId="69704EA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15.2.(1)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14:paraId="1486BFD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  Situaţiile de plată provizorii se confirmă în termen de </w:t>
      </w:r>
      <w:r w:rsidRPr="00F402D3">
        <w:rPr>
          <w:rFonts w:ascii="Trebuchet MS" w:eastAsia="Times New Roman" w:hAnsi="Trebuchet MS" w:cs="Arial"/>
          <w:sz w:val="20"/>
          <w:szCs w:val="20"/>
        </w:rPr>
        <w:t>15 zile.</w:t>
      </w:r>
    </w:p>
    <w:p w14:paraId="107ADD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Plăţile parţiale se efectuează, de regulă, la intervale lunare, dar nu influenţează responsabilitatea şi garanţia de bună execuţie a executantului; ele nu se consideră, de către achizitor, ca recepţie a lucrărilor executate.</w:t>
      </w:r>
    </w:p>
    <w:p w14:paraId="549D84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15.3.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39F21FD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15.4.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w:t>
      </w:r>
    </w:p>
    <w:p w14:paraId="18BB3034" w14:textId="77777777" w:rsidR="00BF229D" w:rsidRPr="009C19F0" w:rsidRDefault="00BF229D" w:rsidP="009C19F0">
      <w:pPr>
        <w:spacing w:after="0" w:line="276" w:lineRule="auto"/>
        <w:ind w:left="-284" w:right="-284"/>
        <w:jc w:val="both"/>
        <w:rPr>
          <w:rFonts w:ascii="Trebuchet MS" w:eastAsiaTheme="minorEastAsia" w:hAnsi="Trebuchet MS" w:cs="Arial"/>
          <w:sz w:val="20"/>
          <w:szCs w:val="20"/>
          <w:lang w:val="en-US"/>
        </w:rPr>
      </w:pPr>
      <w:r w:rsidRPr="009C19F0">
        <w:rPr>
          <w:rFonts w:ascii="Trebuchet MS" w:eastAsiaTheme="minorEastAsia" w:hAnsi="Trebuchet MS" w:cs="Arial"/>
          <w:sz w:val="20"/>
          <w:szCs w:val="20"/>
          <w:lang w:val="pt-BR"/>
        </w:rPr>
        <w:t>15.5 Achizitorul nu se angajaza sub nici o forma la efectuarea de plati in avans fata de conditiile contractuale de plata.</w:t>
      </w:r>
    </w:p>
    <w:p w14:paraId="6034F2DC" w14:textId="158840EB"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16. Ajustarea preţului </w:t>
      </w:r>
      <w:r w:rsidR="00BF229D" w:rsidRPr="009C19F0">
        <w:rPr>
          <w:rFonts w:ascii="Trebuchet MS" w:eastAsia="Times New Roman" w:hAnsi="Trebuchet MS" w:cs="Arial"/>
          <w:b/>
          <w:bCs/>
          <w:i/>
          <w:iCs/>
          <w:noProof/>
          <w:sz w:val="20"/>
          <w:szCs w:val="20"/>
          <w:lang w:val="pt-BR"/>
        </w:rPr>
        <w:t>contractului</w:t>
      </w:r>
    </w:p>
    <w:p w14:paraId="6A55D60F"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16.1 - Pentru lucrările executate, plătile datorate de achizitor executantului sunt cele declarate în propunerea  financiară, anexă la contract.</w:t>
      </w:r>
    </w:p>
    <w:p w14:paraId="7A01EC1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16.2 - Ajustarea pretului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fundamentat prețul contractului;</w:t>
      </w:r>
    </w:p>
    <w:p w14:paraId="36CC1F9A"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 xml:space="preserve">17. Amendamente </w:t>
      </w:r>
    </w:p>
    <w:p w14:paraId="4FE53594" w14:textId="77777777" w:rsidR="00BF229D" w:rsidRPr="009C19F0" w:rsidRDefault="00BF229D" w:rsidP="009C19F0">
      <w:pPr>
        <w:spacing w:after="0" w:line="276" w:lineRule="auto"/>
        <w:ind w:left="-284" w:right="-284"/>
        <w:jc w:val="both"/>
        <w:rPr>
          <w:rFonts w:ascii="Trebuchet MS" w:eastAsia="Times New Roman" w:hAnsi="Trebuchet MS" w:cs="Arial"/>
          <w:b/>
          <w:bCs/>
          <w:noProof/>
          <w:sz w:val="20"/>
          <w:szCs w:val="20"/>
        </w:rPr>
      </w:pPr>
      <w:r w:rsidRPr="009C19F0">
        <w:rPr>
          <w:rFonts w:ascii="Trebuchet MS" w:eastAsia="Times New Roman" w:hAnsi="Trebuchet MS" w:cs="Arial"/>
          <w:noProof/>
          <w:sz w:val="20"/>
          <w:szCs w:val="20"/>
        </w:rPr>
        <w:t>(1) -</w:t>
      </w:r>
      <w:r w:rsidRPr="009C19F0">
        <w:rPr>
          <w:rFonts w:ascii="Trebuchet MS" w:eastAsia="Times New Roman" w:hAnsi="Trebuchet MS" w:cs="Arial"/>
          <w:b/>
          <w:bCs/>
          <w:noProof/>
          <w:sz w:val="20"/>
          <w:szCs w:val="20"/>
        </w:rPr>
        <w:t xml:space="preserve"> </w:t>
      </w:r>
      <w:r w:rsidRPr="009C19F0">
        <w:rPr>
          <w:rFonts w:ascii="Trebuchet MS" w:eastAsia="Times New Roman" w:hAnsi="Trebuchet MS"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14:paraId="2745586B" w14:textId="6DC0342A"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(2) Executantul are obligaţia de a notifica  prompt achizitorului despre toate erorile, omisiunile, viciile sau altele asemenea descoperite de </w:t>
      </w:r>
      <w:r w:rsidR="00D471FB">
        <w:rPr>
          <w:rFonts w:ascii="Trebuchet MS" w:eastAsia="Times New Roman" w:hAnsi="Trebuchet MS" w:cs="Arial"/>
          <w:noProof/>
          <w:sz w:val="20"/>
          <w:szCs w:val="20"/>
        </w:rPr>
        <w:t>el în</w:t>
      </w:r>
      <w:r w:rsidRPr="009C19F0">
        <w:rPr>
          <w:rFonts w:ascii="Trebuchet MS" w:eastAsia="Times New Roman" w:hAnsi="Trebuchet MS" w:cs="Arial"/>
          <w:noProof/>
          <w:sz w:val="20"/>
          <w:szCs w:val="20"/>
        </w:rPr>
        <w:t xml:space="preserve"> proiect sau în caietul de sarcini pe durata îndeplinirii contractului.</w:t>
      </w:r>
    </w:p>
    <w:p w14:paraId="2A5DB8B2" w14:textId="77777777" w:rsidR="00BF229D" w:rsidRPr="009C19F0" w:rsidRDefault="00BF229D" w:rsidP="009C19F0">
      <w:pPr>
        <w:overflowPunct w:val="0"/>
        <w:autoSpaceDE w:val="0"/>
        <w:autoSpaceDN w:val="0"/>
        <w:adjustRightInd w:val="0"/>
        <w:spacing w:before="120" w:after="0" w:line="276" w:lineRule="auto"/>
        <w:ind w:left="-284" w:right="-284"/>
        <w:jc w:val="both"/>
        <w:rPr>
          <w:rFonts w:ascii="Trebuchet MS" w:eastAsia="Times New Roman" w:hAnsi="Trebuchet MS" w:cs="Arial"/>
          <w:b/>
          <w:bCs/>
          <w:sz w:val="20"/>
          <w:szCs w:val="20"/>
        </w:rPr>
      </w:pPr>
      <w:r w:rsidRPr="009C19F0">
        <w:rPr>
          <w:rFonts w:ascii="Trebuchet MS" w:eastAsia="Times New Roman" w:hAnsi="Trebuchet MS" w:cs="Arial"/>
          <w:b/>
          <w:bCs/>
          <w:i/>
          <w:iCs/>
          <w:sz w:val="20"/>
          <w:szCs w:val="20"/>
        </w:rPr>
        <w:t>18. Cesiunea</w:t>
      </w:r>
    </w:p>
    <w:p w14:paraId="68834480"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18.1 - Executantul are obligaţia de a nu transfera total sau parţial obligaţiile sale asumate prin contract, fără să  obţină, în  prealabil, acordul scris al achizitorului.</w:t>
      </w:r>
    </w:p>
    <w:p w14:paraId="0EE7D96A" w14:textId="2B1424B0" w:rsidR="00BF229D" w:rsidRPr="009C19F0" w:rsidRDefault="00BF229D" w:rsidP="009C19F0">
      <w:pPr>
        <w:spacing w:after="0" w:line="276" w:lineRule="auto"/>
        <w:ind w:left="-284" w:right="-284"/>
        <w:jc w:val="both"/>
        <w:rPr>
          <w:rFonts w:ascii="Trebuchet MS" w:eastAsia="Times New Roman" w:hAnsi="Trebuchet MS" w:cs="Arial"/>
          <w:b/>
          <w:bCs/>
          <w:noProof/>
          <w:sz w:val="20"/>
          <w:szCs w:val="20"/>
        </w:rPr>
      </w:pPr>
      <w:r w:rsidRPr="009C19F0">
        <w:rPr>
          <w:rFonts w:ascii="Trebuchet MS" w:eastAsia="Times New Roman" w:hAnsi="Trebuchet MS" w:cs="Arial"/>
          <w:noProof/>
          <w:sz w:val="20"/>
          <w:szCs w:val="20"/>
        </w:rPr>
        <w:t xml:space="preserve">18.2 - Cesiunea nu va exonera executantul de nici o responsabilitate </w:t>
      </w:r>
      <w:r w:rsidR="00D471FB">
        <w:rPr>
          <w:rFonts w:ascii="Trebuchet MS" w:eastAsia="Times New Roman" w:hAnsi="Trebuchet MS" w:cs="Arial"/>
          <w:noProof/>
          <w:sz w:val="20"/>
          <w:szCs w:val="20"/>
        </w:rPr>
        <w:t>privind garanţia sau orice alte</w:t>
      </w:r>
      <w:r w:rsidRPr="009C19F0">
        <w:rPr>
          <w:rFonts w:ascii="Trebuchet MS" w:eastAsia="Times New Roman" w:hAnsi="Trebuchet MS" w:cs="Arial"/>
          <w:noProof/>
          <w:sz w:val="20"/>
          <w:szCs w:val="20"/>
        </w:rPr>
        <w:t xml:space="preserve"> obligaţii asumate prin contract. </w:t>
      </w:r>
    </w:p>
    <w:p w14:paraId="1293543F" w14:textId="77777777" w:rsidR="00D471FB" w:rsidRDefault="00D471FB" w:rsidP="009C19F0">
      <w:pPr>
        <w:spacing w:before="120" w:after="0" w:line="276" w:lineRule="auto"/>
        <w:ind w:left="-284" w:right="-284"/>
        <w:jc w:val="both"/>
        <w:rPr>
          <w:rFonts w:ascii="Trebuchet MS" w:eastAsia="Times New Roman" w:hAnsi="Trebuchet MS" w:cs="Arial"/>
          <w:b/>
          <w:i/>
          <w:sz w:val="20"/>
          <w:szCs w:val="20"/>
          <w:lang w:val="en-US"/>
        </w:rPr>
      </w:pPr>
    </w:p>
    <w:p w14:paraId="6F8C7519" w14:textId="77777777" w:rsidR="00BF229D" w:rsidRPr="009C19F0" w:rsidRDefault="00BF229D" w:rsidP="009C19F0">
      <w:pPr>
        <w:spacing w:before="120" w:after="0" w:line="276" w:lineRule="auto"/>
        <w:ind w:left="-284" w:right="-284"/>
        <w:jc w:val="both"/>
        <w:rPr>
          <w:rFonts w:ascii="Trebuchet MS" w:eastAsia="Times New Roman" w:hAnsi="Trebuchet MS" w:cs="Arial"/>
          <w:b/>
          <w:i/>
          <w:sz w:val="20"/>
          <w:szCs w:val="20"/>
          <w:lang w:val="en-US"/>
        </w:rPr>
      </w:pPr>
      <w:r w:rsidRPr="009C19F0">
        <w:rPr>
          <w:rFonts w:ascii="Trebuchet MS" w:eastAsia="Times New Roman" w:hAnsi="Trebuchet MS" w:cs="Arial"/>
          <w:b/>
          <w:i/>
          <w:sz w:val="20"/>
          <w:szCs w:val="20"/>
          <w:lang w:val="en-US"/>
        </w:rPr>
        <w:t>19. Încetarea şi rezilierea contractului</w:t>
      </w:r>
    </w:p>
    <w:p w14:paraId="7A7525C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19.1. Prezentul contract va înceta de drept:</w:t>
      </w:r>
    </w:p>
    <w:p w14:paraId="7B36700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data prevăzută în contract;</w:t>
      </w:r>
    </w:p>
    <w:p w14:paraId="72755DD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data intervenţiei unui act de autoritate;</w:t>
      </w:r>
    </w:p>
    <w:p w14:paraId="1B9DE71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apariţia unor circumstanţe care nu au putut fi prevăzute la data încheierii acestuia şi care conduc la modificarea clauzelor contractuale în asemenea măsură încât îndeplinirea contractului ar fi contrară achizitorului şi interesului public; acest fapt va fi notificat executantului în termen de 10 zile de la momentul apariţiei unor astfel de circumstanţe sau de la momentul în care achizitorul a avut cunoştinţă despre apariţia unor astfel de circumstanţe.</w:t>
      </w:r>
    </w:p>
    <w:p w14:paraId="13B6F2B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19.2. Suplimentar faţă de cauzele de încetare, Achizitorul poate rezilia Contractul cu efecte depline (de jure) după acordarea unui preaviz de 10 zile executantului, fără necesitatea unei alte formalităţi şi fără intervenţia vreunei autorităţi sau instanţe de judecată, în oricare dintre situaţiile următoare, dar nelimitându-se la acestea:</w:t>
      </w:r>
    </w:p>
    <w:p w14:paraId="6C8A010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w:t>
      </w:r>
      <w:r w:rsidRPr="009C19F0">
        <w:rPr>
          <w:rFonts w:ascii="Trebuchet MS" w:eastAsia="Times New Roman" w:hAnsi="Trebuchet MS" w:cs="Arial"/>
          <w:sz w:val="20"/>
          <w:szCs w:val="20"/>
        </w:rPr>
        <w:tab/>
        <w:t>executantul nu execută contractul în conformitate cu obligaţiile asumate;</w:t>
      </w:r>
    </w:p>
    <w:p w14:paraId="0556BD1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b)</w:t>
      </w:r>
      <w:r w:rsidRPr="009C19F0">
        <w:rPr>
          <w:rFonts w:ascii="Trebuchet MS" w:eastAsia="Times New Roman" w:hAnsi="Trebuchet MS" w:cs="Arial"/>
          <w:sz w:val="20"/>
          <w:szCs w:val="20"/>
        </w:rPr>
        <w:tab/>
        <w:t xml:space="preserve">executantul refuză sau omite să aducă la îndeplinire dispoziţiile emise de către achizitor </w:t>
      </w:r>
    </w:p>
    <w:p w14:paraId="6BA0065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c)</w:t>
      </w:r>
      <w:r w:rsidRPr="009C19F0">
        <w:rPr>
          <w:rFonts w:ascii="Trebuchet MS" w:eastAsia="Times New Roman" w:hAnsi="Trebuchet MS" w:cs="Arial"/>
          <w:sz w:val="20"/>
          <w:szCs w:val="20"/>
        </w:rPr>
        <w:tab/>
        <w:t>executantul cesionează contractul sau subcontractează fără a avea acordul scris al achizitorului;</w:t>
      </w:r>
    </w:p>
    <w:p w14:paraId="751F6D2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d)</w:t>
      </w:r>
      <w:r w:rsidRPr="009C19F0">
        <w:rPr>
          <w:rFonts w:ascii="Trebuchet MS" w:eastAsia="Times New Roman" w:hAnsi="Trebuchet MS" w:cs="Arial"/>
          <w:sz w:val="20"/>
          <w:szCs w:val="20"/>
        </w:rPr>
        <w:tab/>
        <w:t>executantul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14:paraId="51AA4F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e)</w:t>
      </w:r>
      <w:r w:rsidRPr="009C19F0">
        <w:rPr>
          <w:rFonts w:ascii="Trebuchet MS" w:eastAsia="Times New Roman" w:hAnsi="Trebuchet MS" w:cs="Arial"/>
          <w:sz w:val="20"/>
          <w:szCs w:val="20"/>
        </w:rPr>
        <w:tab/>
        <w:t>executantul a fost condamnat pentru o infracţiune în legătură cu exercitarea profesiei printr-o hotărâre judecătorească definitivă;</w:t>
      </w:r>
    </w:p>
    <w:p w14:paraId="0DC60EF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f)</w:t>
      </w:r>
      <w:r w:rsidRPr="009C19F0">
        <w:rPr>
          <w:rFonts w:ascii="Trebuchet MS" w:eastAsia="Times New Roman" w:hAnsi="Trebuchet MS" w:cs="Arial"/>
          <w:sz w:val="20"/>
          <w:szCs w:val="20"/>
        </w:rPr>
        <w:tab/>
        <w:t>executantul se află în culpă profesională gravă ce poate fi dovedită prin orice mijloc de probă pe care Achizitorul îl poate justifica;</w:t>
      </w:r>
    </w:p>
    <w:p w14:paraId="023949D1"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g)</w:t>
      </w:r>
      <w:r w:rsidRPr="009C19F0">
        <w:rPr>
          <w:rFonts w:ascii="Trebuchet MS" w:eastAsia="Times New Roman" w:hAnsi="Trebuchet MS" w:cs="Arial"/>
          <w:sz w:val="20"/>
          <w:szCs w:val="20"/>
        </w:rPr>
        <w:tab/>
        <w:t>împotriva executantului a fost pronunţată o hotărâre având autoritate de lucru judecat cu privire la fraudă, corupţie, implicarea într-o organizaţie criminală sau orice altă activitate ilegală;</w:t>
      </w:r>
    </w:p>
    <w:p w14:paraId="6AD184D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h)</w:t>
      </w:r>
      <w:r w:rsidRPr="009C19F0">
        <w:rPr>
          <w:rFonts w:ascii="Trebuchet MS" w:eastAsia="Times New Roman" w:hAnsi="Trebuchet MS" w:cs="Arial"/>
          <w:sz w:val="20"/>
          <w:szCs w:val="20"/>
        </w:rPr>
        <w:tab/>
        <w:t>are loc orice modificare organizaţională care implică o schimbare cu privire la personalitatea juridică, natura sau controlul executantului, cu excepţia situaţiei în care asemenea modificări sunt înregistrate într-un act adiţional la prezentul contract;</w:t>
      </w:r>
    </w:p>
    <w:p w14:paraId="02E2ACA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i)</w:t>
      </w:r>
      <w:r w:rsidRPr="009C19F0">
        <w:rPr>
          <w:rFonts w:ascii="Trebuchet MS" w:eastAsia="Times New Roman" w:hAnsi="Trebuchet MS" w:cs="Arial"/>
          <w:sz w:val="20"/>
          <w:szCs w:val="20"/>
        </w:rPr>
        <w:tab/>
        <w:t>apariţia oricărei alte incapacităţi legale care să împiedice executarea Contractului.</w:t>
      </w:r>
    </w:p>
    <w:p w14:paraId="4D06BDE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19.3. Dacă Achizitorul reziliază Contractul, va fi îndreptăţit să recupereze de la executant fără a renunţa la celelalte remedii la care este îndreptăţit în baza acestuia, orice pierdere sau prejudiciu suferit până la un nivel egal cu valoarea contractului.</w:t>
      </w:r>
    </w:p>
    <w:p w14:paraId="16B090C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19.4. În cazul rezilierii contractului, achizitorul va întocmi situaţia lucrărilor efectiv executate, inventarul materialelor, utilajelor şi lucrărilor provizorii, după care se vor stabili sumele care urmează să le plătească în conformitate cu prevederile contractului, precum şi daunele pe care trebuie să le suporte executantul din vina căruia s-a reziliat contractul.</w:t>
      </w:r>
    </w:p>
    <w:p w14:paraId="0EAEF9D0" w14:textId="1DCFD864" w:rsidR="00BF229D" w:rsidRPr="009C19F0" w:rsidRDefault="007403E9" w:rsidP="009C19F0">
      <w:pPr>
        <w:spacing w:before="120" w:after="0" w:line="276" w:lineRule="auto"/>
        <w:ind w:left="-284" w:right="-284"/>
        <w:jc w:val="both"/>
        <w:rPr>
          <w:rFonts w:ascii="Trebuchet MS" w:eastAsia="Times New Roman" w:hAnsi="Trebuchet MS" w:cs="Arial"/>
          <w:b/>
          <w:bCs/>
          <w:i/>
          <w:iCs/>
          <w:noProof/>
          <w:sz w:val="20"/>
          <w:szCs w:val="20"/>
        </w:rPr>
      </w:pPr>
      <w:r>
        <w:rPr>
          <w:rFonts w:ascii="Trebuchet MS" w:eastAsia="Times New Roman" w:hAnsi="Trebuchet MS" w:cs="Arial"/>
          <w:b/>
          <w:bCs/>
          <w:i/>
          <w:iCs/>
          <w:noProof/>
          <w:sz w:val="20"/>
          <w:szCs w:val="20"/>
        </w:rPr>
        <w:t>20. Forţa</w:t>
      </w:r>
      <w:r w:rsidR="00BF229D" w:rsidRPr="009C19F0">
        <w:rPr>
          <w:rFonts w:ascii="Trebuchet MS" w:eastAsia="Times New Roman" w:hAnsi="Trebuchet MS" w:cs="Arial"/>
          <w:b/>
          <w:bCs/>
          <w:i/>
          <w:iCs/>
          <w:noProof/>
          <w:sz w:val="20"/>
          <w:szCs w:val="20"/>
        </w:rPr>
        <w:t xml:space="preserve"> majoră</w:t>
      </w:r>
    </w:p>
    <w:p w14:paraId="69B25A0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lang w:val="pt-BR"/>
        </w:rPr>
        <w:t>20.1 - Forţa majora este constatată de o autoritate competentă.</w:t>
      </w:r>
    </w:p>
    <w:p w14:paraId="7A34CAF5" w14:textId="7962BA13"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20.2 - Forţa majoră exonerează părţile contractante de îndeplinirea obli</w:t>
      </w:r>
      <w:r w:rsidR="007403E9">
        <w:rPr>
          <w:rFonts w:ascii="Trebuchet MS" w:eastAsia="Times New Roman" w:hAnsi="Trebuchet MS" w:cs="Arial"/>
          <w:noProof/>
          <w:sz w:val="20"/>
          <w:szCs w:val="20"/>
        </w:rPr>
        <w:t>gaţiilor asumate prin prezentul</w:t>
      </w:r>
      <w:r w:rsidRPr="009C19F0">
        <w:rPr>
          <w:rFonts w:ascii="Trebuchet MS" w:eastAsia="Times New Roman" w:hAnsi="Trebuchet MS" w:cs="Arial"/>
          <w:noProof/>
          <w:sz w:val="20"/>
          <w:szCs w:val="20"/>
        </w:rPr>
        <w:t xml:space="preserve"> co</w:t>
      </w:r>
      <w:r w:rsidR="007403E9">
        <w:rPr>
          <w:rFonts w:ascii="Trebuchet MS" w:eastAsia="Times New Roman" w:hAnsi="Trebuchet MS" w:cs="Arial"/>
          <w:noProof/>
          <w:sz w:val="20"/>
          <w:szCs w:val="20"/>
        </w:rPr>
        <w:t>ntract, pe  toată  perioada  în care aceasta</w:t>
      </w:r>
      <w:r w:rsidRPr="009C19F0">
        <w:rPr>
          <w:rFonts w:ascii="Trebuchet MS" w:eastAsia="Times New Roman" w:hAnsi="Trebuchet MS" w:cs="Arial"/>
          <w:noProof/>
          <w:sz w:val="20"/>
          <w:szCs w:val="20"/>
        </w:rPr>
        <w:t xml:space="preserve"> acţionează.</w:t>
      </w:r>
    </w:p>
    <w:p w14:paraId="565B01FA" w14:textId="77777777" w:rsidR="00BF229D" w:rsidRPr="009C19F0" w:rsidRDefault="00BF229D" w:rsidP="009C19F0">
      <w:pPr>
        <w:spacing w:after="0" w:line="276" w:lineRule="auto"/>
        <w:ind w:left="-284" w:right="-284"/>
        <w:jc w:val="both"/>
        <w:rPr>
          <w:rFonts w:ascii="Trebuchet MS" w:eastAsia="Times New Roman" w:hAnsi="Trebuchet MS" w:cs="Arial"/>
          <w:b/>
          <w:bCs/>
          <w:noProof/>
          <w:sz w:val="20"/>
          <w:szCs w:val="20"/>
          <w:lang w:val="pt-BR"/>
        </w:rPr>
      </w:pPr>
      <w:r w:rsidRPr="009C19F0">
        <w:rPr>
          <w:rFonts w:ascii="Trebuchet MS" w:eastAsia="Times New Roman" w:hAnsi="Trebuchet MS" w:cs="Arial"/>
          <w:noProof/>
          <w:sz w:val="20"/>
          <w:szCs w:val="20"/>
          <w:lang w:val="pt-BR"/>
        </w:rPr>
        <w:t>20.3 - Îndeplinirea contractului va fi suspendată în perioada de acţiune a forţei majore, dar fară a prejudicia drepturile ce li se cuveneau  părţilor  până la apariţia acesteia.</w:t>
      </w:r>
    </w:p>
    <w:p w14:paraId="7C67C017" w14:textId="17C27B9B" w:rsidR="00BF229D" w:rsidRPr="009C19F0" w:rsidRDefault="006B76B7"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20.4 - Partea contractantă care</w:t>
      </w:r>
      <w:r w:rsidR="00BF229D" w:rsidRPr="009C19F0">
        <w:rPr>
          <w:rFonts w:ascii="Trebuchet MS" w:eastAsia="Times New Roman" w:hAnsi="Trebuchet MS" w:cs="Arial"/>
          <w:noProof/>
          <w:sz w:val="20"/>
          <w:szCs w:val="20"/>
          <w:lang w:val="pt-BR"/>
        </w:rPr>
        <w:t xml:space="preserve"> invoca forţa majoră are obligaţia de a notifica celeilalte părti, imediat şi în mod complet, producerea acesteia şi să ia orice măsuri care îi stau la dispoziţie în vederea limitării  consecinţelor.</w:t>
      </w:r>
    </w:p>
    <w:p w14:paraId="33411E4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20.5</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 Dacă  forţa majoră acţionează sau se estimează că va acţiona o perioada mai mare de 6 luni, fiecare parte va avea dreptul să notifice celeilalt</w:t>
      </w:r>
      <w:r w:rsidRPr="009C19F0">
        <w:rPr>
          <w:rFonts w:ascii="Trebuchet MS" w:eastAsia="Times New Roman" w:hAnsi="Trebuchet MS" w:cs="Arial"/>
          <w:bCs/>
          <w:noProof/>
          <w:sz w:val="20"/>
          <w:szCs w:val="20"/>
          <w:lang w:val="pt-BR"/>
        </w:rPr>
        <w:t>e</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părţi încetarea de plin drept a prezentului contract, fără ca vreuna din părţi să poată pretinde celeilalte daune - interese.</w:t>
      </w:r>
    </w:p>
    <w:p w14:paraId="62F21FF9"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7DC1900F"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64326CAB"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21. Soluţionarea  litigiilor</w:t>
      </w:r>
    </w:p>
    <w:p w14:paraId="7D7FB9C7" w14:textId="77777777"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lang w:eastAsia="ro-RO"/>
        </w:rPr>
      </w:pPr>
      <w:r w:rsidRPr="009C19F0">
        <w:rPr>
          <w:rFonts w:ascii="Trebuchet MS" w:eastAsia="Times New Roman" w:hAnsi="Trebuchet MS" w:cs="Arial"/>
          <w:sz w:val="20"/>
          <w:szCs w:val="20"/>
          <w:lang w:eastAsia="ro-RO"/>
        </w:rPr>
        <w:t>21.1  Achizitorul şi executantul vor depune toate eforturile pentru a rezolva pe cale amiabilă, prin tratative directe, orice neinţelegere sau dispută care se poate ivi între ei în cadrul sau în legătură cu îndeplinirea contractului.</w:t>
      </w:r>
    </w:p>
    <w:p w14:paraId="28070972" w14:textId="77777777"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lang w:eastAsia="ro-RO"/>
        </w:rPr>
        <w:t xml:space="preserve">21.2   Dacă după 15 zile de la începerea acestor tratative achizitorul şi executantul nu reuşesc să rezolve în mod amiabil o divergenţă contractuală, aceasta se va soluţiona de către </w:t>
      </w:r>
      <w:r w:rsidRPr="009C19F0">
        <w:rPr>
          <w:rFonts w:ascii="Trebuchet MS" w:eastAsia="Times New Roman" w:hAnsi="Trebuchet MS" w:cs="Arial"/>
          <w:sz w:val="20"/>
          <w:szCs w:val="20"/>
        </w:rPr>
        <w:t>instanţele judecătoreşti de la sediul Autoritatii Contractante.</w:t>
      </w:r>
    </w:p>
    <w:p w14:paraId="31022186" w14:textId="405AADF1"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 xml:space="preserve">22. Limba </w:t>
      </w:r>
      <w:r w:rsidR="00BF229D" w:rsidRPr="009C19F0">
        <w:rPr>
          <w:rFonts w:ascii="Trebuchet MS" w:eastAsia="Times New Roman" w:hAnsi="Trebuchet MS" w:cs="Arial"/>
          <w:b/>
          <w:bCs/>
          <w:i/>
          <w:iCs/>
          <w:noProof/>
          <w:sz w:val="20"/>
          <w:szCs w:val="20"/>
        </w:rPr>
        <w:t>care  guvernează  contractul</w:t>
      </w:r>
    </w:p>
    <w:p w14:paraId="39CCD39E" w14:textId="72A082EB" w:rsidR="00BF229D" w:rsidRPr="009C19F0" w:rsidRDefault="006B76B7" w:rsidP="009C19F0">
      <w:pPr>
        <w:spacing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noProof/>
          <w:sz w:val="20"/>
          <w:szCs w:val="20"/>
        </w:rPr>
        <w:t xml:space="preserve"> Limba </w:t>
      </w:r>
      <w:r w:rsidR="00BF229D" w:rsidRPr="009C19F0">
        <w:rPr>
          <w:rFonts w:ascii="Trebuchet MS" w:eastAsia="Times New Roman" w:hAnsi="Trebuchet MS" w:cs="Arial"/>
          <w:noProof/>
          <w:sz w:val="20"/>
          <w:szCs w:val="20"/>
        </w:rPr>
        <w:t>care</w:t>
      </w:r>
      <w:r w:rsidR="007403E9">
        <w:rPr>
          <w:rFonts w:ascii="Trebuchet MS" w:eastAsia="Times New Roman" w:hAnsi="Trebuchet MS" w:cs="Arial"/>
          <w:noProof/>
          <w:sz w:val="20"/>
          <w:szCs w:val="20"/>
        </w:rPr>
        <w:t xml:space="preserve"> guvernează</w:t>
      </w:r>
      <w:r>
        <w:rPr>
          <w:rFonts w:ascii="Trebuchet MS" w:eastAsia="Times New Roman" w:hAnsi="Trebuchet MS" w:cs="Arial"/>
          <w:noProof/>
          <w:sz w:val="20"/>
          <w:szCs w:val="20"/>
        </w:rPr>
        <w:t xml:space="preserve"> contractul este </w:t>
      </w:r>
      <w:r w:rsidR="007403E9">
        <w:rPr>
          <w:rFonts w:ascii="Trebuchet MS" w:eastAsia="Times New Roman" w:hAnsi="Trebuchet MS" w:cs="Arial"/>
          <w:noProof/>
          <w:sz w:val="20"/>
          <w:szCs w:val="20"/>
        </w:rPr>
        <w:t xml:space="preserve">limba </w:t>
      </w:r>
      <w:r w:rsidR="00BF229D" w:rsidRPr="009C19F0">
        <w:rPr>
          <w:rFonts w:ascii="Trebuchet MS" w:eastAsia="Times New Roman" w:hAnsi="Trebuchet MS" w:cs="Arial"/>
          <w:noProof/>
          <w:sz w:val="20"/>
          <w:szCs w:val="20"/>
        </w:rPr>
        <w:t>română.</w:t>
      </w:r>
    </w:p>
    <w:p w14:paraId="01DF283F"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23. Clauze privind Siguranţa si Securitatea in Munca.</w:t>
      </w:r>
    </w:p>
    <w:p w14:paraId="6917B62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23.1. Legislaţia Muncii şi Programul de lucru </w:t>
      </w:r>
    </w:p>
    <w:p w14:paraId="4DB4CC84"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 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14:paraId="2C16D19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(2) Executantul va asigura niveluri de salarizare şi condiţii de muncă care nu vor fi inferioare celor stabilite în cadrul ramurii de activitate în care se desfăşoară lucrarea.</w:t>
      </w:r>
    </w:p>
    <w:p w14:paraId="0272C44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Executantul îi va obliga pe angajaţii săi să se conformeze tuturor legilor în vigoare, inclusiv celor legate de securitatea muncii.</w:t>
      </w:r>
    </w:p>
    <w:p w14:paraId="07E0A36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(4) Activitatea pe şantier nu se va desfăşura în zilele de sărbători oficiale, zilele de odihnă şi uzanţele religioase sau de altă natură, recunoscute oficial ca fiind zile nelucrătoare sau în afara programului normal de lucru specificat în contract, cu următoarele excepţii:</w:t>
      </w:r>
    </w:p>
    <w:p w14:paraId="4FE93E1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 se specifică altfel în contract;</w:t>
      </w:r>
    </w:p>
    <w:p w14:paraId="42001ED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b) persoana autorizată de achizitor îşi dă consimţământul;</w:t>
      </w:r>
    </w:p>
    <w:p w14:paraId="19ABD9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c) activitatea nu poate fi evitată sau este necesară pentru protecţia vieţii sau a proprietăţii sau pentru siguranţa lucrărilor, caz în care executantul va informa imediat persoana autorizată de achizitor. </w:t>
      </w:r>
    </w:p>
    <w:p w14:paraId="70C4C51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(5) 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14:paraId="47C9F44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23.2.  Sănătatea şi securitatea muncii </w:t>
      </w:r>
    </w:p>
    <w:p w14:paraId="29ACF11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 Executantul va numi un responsabil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14:paraId="6AA9695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(2) Pe parcursul execuţiei lucrărilor, executantul are obligaţia de a sprijini activitatea persoanei responsabile cu prevenirea accidentelor, în scopul exercitării răspunderii şi autorităţii sale.</w:t>
      </w:r>
    </w:p>
    <w:p w14:paraId="003A85EC"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Executantul poartă întreaga răspundere în cazul producerii accidentelor de muncă, evenimentelor şi incidentelor periculoase, îmbolnăvirilor profesionale generate sau produse de echipamentele tehnice (utilaje, instalaţii etc.) procedee tehnologice utilizate sau, de către lucrătorii săi,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14:paraId="6030705F"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(4) În cazul producerii unor accidente de muncă, evenimente sau incidente periculoase în activitatea desfăşurată de executant, acesta va comunica şi cerceta accidentul de muncă, evenimentul, conform prevederilor legale şi îl va înregistra la Inspectoratul Teritorial de Muncă pe raza căruia s-a produs. </w:t>
      </w:r>
    </w:p>
    <w:p w14:paraId="3D53CA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(5) Executantul va păstra un registru şi va întocmi rapoarte privind sănătatea, securitatea şi facilităţile sociale ale persoanelor, conform cerinţelor persoanei autorizate de achizitor.</w:t>
      </w:r>
    </w:p>
    <w:p w14:paraId="5299C2F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(6) Achizitorul nu va fi responsabil pentru niciun fel de daune–interese, compensaţii plătibile prin lege, în privinţa sau ca urmare a unui accident sau prejudiciu adus unui muncitor sau altei persoane angajate de executant sau subcontractant, cu excepţia accidentelor sau prejudiciilor rezultate din vina achizitorului sau a angajaţilor acestuia.</w:t>
      </w:r>
    </w:p>
    <w:p w14:paraId="05C0924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47B866F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6FDA7425"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t>24. Comunicari</w:t>
      </w:r>
    </w:p>
    <w:p w14:paraId="2AA6A28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24.1 - (1) Orice comunicare între părţi, referitoare la îndeplinirea prezentului contract, trebuie să fie transmisă în scris.</w:t>
      </w:r>
    </w:p>
    <w:p w14:paraId="55B6153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Orice document scris trebuie înregistrat atât în momentul transmiterii cât şi în momentul primirii.</w:t>
      </w:r>
    </w:p>
    <w:p w14:paraId="4559E38F" w14:textId="6FA93D80"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24.2 - Comunicările între părţi se pot face şi prin telefon, fax sau e – </w:t>
      </w:r>
      <w:r w:rsidR="006710FC">
        <w:rPr>
          <w:rFonts w:ascii="Trebuchet MS" w:eastAsia="Times New Roman" w:hAnsi="Trebuchet MS" w:cs="Arial"/>
          <w:noProof/>
          <w:sz w:val="20"/>
          <w:szCs w:val="20"/>
          <w:lang w:val="it-IT"/>
        </w:rPr>
        <w:t>mail cu condiţia confirmării în</w:t>
      </w:r>
      <w:r w:rsidRPr="009C19F0">
        <w:rPr>
          <w:rFonts w:ascii="Trebuchet MS" w:eastAsia="Times New Roman" w:hAnsi="Trebuchet MS" w:cs="Arial"/>
          <w:noProof/>
          <w:sz w:val="20"/>
          <w:szCs w:val="20"/>
          <w:lang w:val="it-IT"/>
        </w:rPr>
        <w:t xml:space="preserve"> scris a primirii comunicării.</w:t>
      </w:r>
    </w:p>
    <w:p w14:paraId="247BBE57" w14:textId="7E466453"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lang w:val="it-IT"/>
        </w:rPr>
      </w:pPr>
      <w:r>
        <w:rPr>
          <w:rFonts w:ascii="Trebuchet MS" w:eastAsia="Times New Roman" w:hAnsi="Trebuchet MS" w:cs="Arial"/>
          <w:b/>
          <w:bCs/>
          <w:i/>
          <w:iCs/>
          <w:noProof/>
          <w:sz w:val="20"/>
          <w:szCs w:val="20"/>
          <w:lang w:val="it-IT"/>
        </w:rPr>
        <w:t xml:space="preserve">25. Legea aplicabilă </w:t>
      </w:r>
      <w:r w:rsidR="00BF229D" w:rsidRPr="009C19F0">
        <w:rPr>
          <w:rFonts w:ascii="Trebuchet MS" w:eastAsia="Times New Roman" w:hAnsi="Trebuchet MS" w:cs="Arial"/>
          <w:b/>
          <w:bCs/>
          <w:i/>
          <w:iCs/>
          <w:noProof/>
          <w:sz w:val="20"/>
          <w:szCs w:val="20"/>
          <w:lang w:val="it-IT"/>
        </w:rPr>
        <w:t>contractului</w:t>
      </w:r>
    </w:p>
    <w:p w14:paraId="3A41DDD5" w14:textId="5B1FBE06" w:rsidR="00BF229D" w:rsidRPr="009C19F0" w:rsidRDefault="007403E9" w:rsidP="009C19F0">
      <w:pPr>
        <w:spacing w:after="0" w:line="276" w:lineRule="auto"/>
        <w:ind w:left="-284" w:right="-284"/>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Contractul va fi interpretat</w:t>
      </w:r>
      <w:r w:rsidR="006B76B7">
        <w:rPr>
          <w:rFonts w:ascii="Trebuchet MS" w:eastAsia="Times New Roman" w:hAnsi="Trebuchet MS" w:cs="Arial"/>
          <w:noProof/>
          <w:sz w:val="20"/>
          <w:szCs w:val="20"/>
          <w:lang w:val="it-IT"/>
        </w:rPr>
        <w:t xml:space="preserve"> con</w:t>
      </w:r>
      <w:r>
        <w:rPr>
          <w:rFonts w:ascii="Trebuchet MS" w:eastAsia="Times New Roman" w:hAnsi="Trebuchet MS" w:cs="Arial"/>
          <w:noProof/>
          <w:sz w:val="20"/>
          <w:szCs w:val="20"/>
          <w:lang w:val="it-IT"/>
        </w:rPr>
        <w:t>form</w:t>
      </w:r>
      <w:r w:rsidR="006B76B7">
        <w:rPr>
          <w:rFonts w:ascii="Trebuchet MS" w:eastAsia="Times New Roman" w:hAnsi="Trebuchet MS" w:cs="Arial"/>
          <w:noProof/>
          <w:sz w:val="20"/>
          <w:szCs w:val="20"/>
          <w:lang w:val="it-IT"/>
        </w:rPr>
        <w:t xml:space="preserve"> legilor din</w:t>
      </w:r>
      <w:r w:rsidR="00BF229D" w:rsidRPr="009C19F0">
        <w:rPr>
          <w:rFonts w:ascii="Trebuchet MS" w:eastAsia="Times New Roman" w:hAnsi="Trebuchet MS" w:cs="Arial"/>
          <w:noProof/>
          <w:sz w:val="20"/>
          <w:szCs w:val="20"/>
          <w:lang w:val="it-IT"/>
        </w:rPr>
        <w:t xml:space="preserve"> România.</w:t>
      </w:r>
    </w:p>
    <w:p w14:paraId="0BE80023" w14:textId="77777777" w:rsidR="00BF229D" w:rsidRPr="009C19F0" w:rsidRDefault="00BF229D" w:rsidP="009C19F0">
      <w:pPr>
        <w:spacing w:after="0" w:line="276" w:lineRule="auto"/>
        <w:ind w:left="-284" w:right="-284"/>
        <w:jc w:val="both"/>
        <w:rPr>
          <w:rFonts w:ascii="Trebuchet MS" w:eastAsia="Times New Roman" w:hAnsi="Trebuchet MS" w:cs="Arial"/>
          <w:bCs/>
          <w:sz w:val="20"/>
          <w:szCs w:val="20"/>
          <w:lang w:val="it-IT"/>
        </w:rPr>
      </w:pPr>
      <w:r w:rsidRPr="009C19F0">
        <w:rPr>
          <w:rFonts w:ascii="Trebuchet MS" w:eastAsia="Times New Roman" w:hAnsi="Trebuchet MS" w:cs="Arial"/>
          <w:bCs/>
          <w:sz w:val="20"/>
          <w:szCs w:val="20"/>
          <w:lang w:val="it-IT"/>
        </w:rPr>
        <w:t>Prezentul contract  s-a încheiat şi semnat in 3 exemplare, din care 2 exemplare pentru beneficiar si un exemplar pentru executant, având valoare de original.</w:t>
      </w:r>
    </w:p>
    <w:p w14:paraId="5E59E454" w14:textId="77777777" w:rsidR="00BF229D" w:rsidRDefault="00BF229D" w:rsidP="009C19F0">
      <w:pPr>
        <w:spacing w:after="0" w:line="276" w:lineRule="auto"/>
        <w:ind w:right="-461"/>
        <w:jc w:val="both"/>
        <w:rPr>
          <w:rFonts w:ascii="Trebuchet MS" w:eastAsia="Times New Roman" w:hAnsi="Trebuchet MS" w:cs="Arial"/>
          <w:b/>
          <w:noProof/>
          <w:sz w:val="20"/>
          <w:szCs w:val="20"/>
          <w:lang w:val="it-IT"/>
        </w:rPr>
      </w:pPr>
      <w:r w:rsidRPr="009C19F0">
        <w:rPr>
          <w:rFonts w:ascii="Trebuchet MS" w:eastAsia="Times New Roman" w:hAnsi="Trebuchet MS" w:cs="Arial"/>
          <w:b/>
          <w:noProof/>
          <w:sz w:val="20"/>
          <w:szCs w:val="20"/>
          <w:lang w:val="it-IT"/>
        </w:rPr>
        <w:t xml:space="preserve">      </w:t>
      </w:r>
    </w:p>
    <w:p w14:paraId="6BC9C98A" w14:textId="77777777" w:rsidR="007403E9" w:rsidRPr="009C19F0" w:rsidRDefault="007403E9" w:rsidP="009C19F0">
      <w:pPr>
        <w:spacing w:after="0" w:line="276" w:lineRule="auto"/>
        <w:ind w:right="-461"/>
        <w:jc w:val="both"/>
        <w:rPr>
          <w:rFonts w:ascii="Trebuchet MS" w:eastAsia="Times New Roman" w:hAnsi="Trebuchet MS" w:cs="Arial"/>
          <w:b/>
          <w:noProof/>
          <w:sz w:val="20"/>
          <w:szCs w:val="20"/>
          <w:lang w:val="it-IT"/>
        </w:rPr>
      </w:pPr>
    </w:p>
    <w:p w14:paraId="39994B66" w14:textId="683DC8C6" w:rsidR="00BF229D" w:rsidRPr="009C19F0" w:rsidRDefault="00BF229D" w:rsidP="009C19F0">
      <w:pPr>
        <w:spacing w:after="0" w:line="276" w:lineRule="auto"/>
        <w:ind w:right="-461"/>
        <w:jc w:val="both"/>
        <w:rPr>
          <w:rFonts w:ascii="Trebuchet MS" w:eastAsia="Times New Roman" w:hAnsi="Trebuchet MS" w:cs="Arial"/>
          <w:noProof/>
          <w:sz w:val="20"/>
          <w:szCs w:val="20"/>
          <w:lang w:val="it-IT"/>
        </w:rPr>
      </w:pPr>
      <w:r w:rsidRPr="009C19F0">
        <w:rPr>
          <w:rFonts w:ascii="Trebuchet MS" w:eastAsia="Times New Roman" w:hAnsi="Trebuchet MS" w:cs="Arial"/>
          <w:b/>
          <w:noProof/>
          <w:sz w:val="20"/>
          <w:szCs w:val="20"/>
          <w:lang w:val="it-IT"/>
        </w:rPr>
        <w:t>ACHIZITOR,</w:t>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t xml:space="preserve">   </w:t>
      </w:r>
      <w:r w:rsidRPr="009C19F0">
        <w:rPr>
          <w:rFonts w:ascii="Trebuchet MS" w:eastAsia="Times New Roman" w:hAnsi="Trebuchet MS" w:cs="Arial"/>
          <w:b/>
          <w:noProof/>
          <w:sz w:val="20"/>
          <w:szCs w:val="20"/>
          <w:lang w:val="it-IT"/>
        </w:rPr>
        <w:tab/>
      </w:r>
      <w:r w:rsidR="00F86E9F">
        <w:rPr>
          <w:rFonts w:ascii="Trebuchet MS" w:eastAsia="Times New Roman" w:hAnsi="Trebuchet MS" w:cs="Arial"/>
          <w:b/>
          <w:noProof/>
          <w:sz w:val="20"/>
          <w:szCs w:val="20"/>
          <w:lang w:val="it-IT"/>
        </w:rPr>
        <w:t xml:space="preserve">        </w:t>
      </w:r>
      <w:r w:rsidRPr="009C19F0">
        <w:rPr>
          <w:rFonts w:ascii="Trebuchet MS" w:eastAsia="Times New Roman" w:hAnsi="Trebuchet MS" w:cs="Arial"/>
          <w:b/>
          <w:noProof/>
          <w:sz w:val="20"/>
          <w:szCs w:val="20"/>
          <w:lang w:val="it-IT"/>
        </w:rPr>
        <w:t xml:space="preserve">   EXECUTANT,       </w:t>
      </w:r>
    </w:p>
    <w:p w14:paraId="48EE5C93" w14:textId="19A92856" w:rsidR="00BF229D" w:rsidRPr="009C19F0" w:rsidRDefault="00BB3C7F" w:rsidP="009C19F0">
      <w:pPr>
        <w:spacing w:after="0" w:line="276" w:lineRule="auto"/>
        <w:ind w:left="-403" w:right="-461" w:firstLine="403"/>
        <w:jc w:val="both"/>
        <w:rPr>
          <w:rFonts w:ascii="Trebuchet MS" w:eastAsia="MS Mincho" w:hAnsi="Trebuchet MS" w:cs="Arial"/>
          <w:b/>
          <w:sz w:val="20"/>
          <w:szCs w:val="20"/>
          <w:lang w:eastAsia="ja-JP"/>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t xml:space="preserve"> </w:t>
      </w:r>
    </w:p>
    <w:p w14:paraId="196EEA44" w14:textId="45896C2D" w:rsidR="005C08B3" w:rsidRPr="009C19F0" w:rsidRDefault="005C08B3" w:rsidP="009C19F0">
      <w:pPr>
        <w:tabs>
          <w:tab w:val="left" w:pos="2760"/>
        </w:tabs>
        <w:spacing w:after="0" w:line="276" w:lineRule="auto"/>
        <w:rPr>
          <w:rFonts w:ascii="Trebuchet MS" w:hAnsi="Trebuchet MS"/>
          <w:sz w:val="20"/>
          <w:szCs w:val="20"/>
        </w:rPr>
      </w:pPr>
      <w:r w:rsidRPr="009C19F0">
        <w:rPr>
          <w:rFonts w:ascii="Trebuchet MS" w:hAnsi="Trebuchet MS"/>
          <w:sz w:val="20"/>
          <w:szCs w:val="20"/>
        </w:rPr>
        <w:tab/>
      </w:r>
    </w:p>
    <w:p w14:paraId="441F8BA4" w14:textId="11D7C37B" w:rsidR="005C08B3" w:rsidRPr="009C19F0" w:rsidRDefault="005C08B3" w:rsidP="009C19F0">
      <w:pPr>
        <w:spacing w:line="276" w:lineRule="auto"/>
        <w:rPr>
          <w:rFonts w:ascii="Trebuchet MS" w:hAnsi="Trebuchet MS"/>
          <w:sz w:val="20"/>
          <w:szCs w:val="20"/>
        </w:rPr>
      </w:pPr>
    </w:p>
    <w:sectPr w:rsidR="005C08B3" w:rsidRPr="009C19F0" w:rsidSect="007E7AAD">
      <w:headerReference w:type="even" r:id="rId13"/>
      <w:headerReference w:type="default" r:id="rId14"/>
      <w:footerReference w:type="even" r:id="rId15"/>
      <w:footerReference w:type="default" r:id="rId16"/>
      <w:headerReference w:type="first" r:id="rId17"/>
      <w:footerReference w:type="first" r:id="rId18"/>
      <w:pgSz w:w="12240" w:h="15840"/>
      <w:pgMar w:top="851"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7023B" w14:textId="77777777" w:rsidR="00E43BD2" w:rsidRDefault="00E43BD2" w:rsidP="00143ACD">
      <w:pPr>
        <w:spacing w:after="0" w:line="240" w:lineRule="auto"/>
      </w:pPr>
      <w:r>
        <w:separator/>
      </w:r>
    </w:p>
  </w:endnote>
  <w:endnote w:type="continuationSeparator" w:id="0">
    <w:p w14:paraId="71185AB3" w14:textId="77777777" w:rsidR="00E43BD2" w:rsidRDefault="00E43BD2"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69329" w14:textId="77777777" w:rsidR="00774F4E" w:rsidRDefault="00774F4E">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Subsol"/>
            <w:spacing w:line="276" w:lineRule="auto"/>
            <w:rPr>
              <w:rFonts w:ascii="Trebuchet MS" w:hAnsi="Trebuchet MS" w:cs="Arial"/>
              <w:b/>
              <w:sz w:val="16"/>
              <w:szCs w:val="16"/>
            </w:rPr>
          </w:pPr>
        </w:p>
        <w:p w14:paraId="124DEEFD"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Subsol"/>
            <w:spacing w:line="276" w:lineRule="auto"/>
            <w:jc w:val="right"/>
            <w:rPr>
              <w:rFonts w:ascii="Trebuchet MS" w:hAnsi="Trebuchet MS" w:cs="Arial"/>
              <w:b/>
              <w:sz w:val="16"/>
              <w:szCs w:val="16"/>
            </w:rPr>
          </w:pPr>
        </w:p>
        <w:p w14:paraId="51A5570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Subsol"/>
            <w:spacing w:line="276" w:lineRule="auto"/>
            <w:jc w:val="right"/>
            <w:rPr>
              <w:rFonts w:ascii="Trebuchet MS" w:hAnsi="Trebuchet MS" w:cs="Arial"/>
              <w:sz w:val="16"/>
              <w:szCs w:val="16"/>
            </w:rPr>
          </w:pPr>
        </w:p>
        <w:p w14:paraId="07F9B70C" w14:textId="128C6B6A"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BA48CB">
            <w:rPr>
              <w:rFonts w:ascii="Trebuchet MS" w:hAnsi="Trebuchet MS" w:cs="Arial"/>
              <w:b/>
              <w:bCs/>
              <w:noProof/>
              <w:sz w:val="16"/>
              <w:szCs w:val="16"/>
            </w:rPr>
            <w:t>9</w:t>
          </w:r>
          <w:r w:rsidRPr="00B83F02">
            <w:rPr>
              <w:rFonts w:ascii="Trebuchet MS" w:hAnsi="Trebuchet MS" w:cs="Arial"/>
              <w:b/>
              <w:bCs/>
              <w:sz w:val="16"/>
              <w:szCs w:val="16"/>
            </w:rPr>
            <w:fldChar w:fldCharType="end"/>
          </w:r>
        </w:p>
        <w:p w14:paraId="11EFF645"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7959547E" w14:textId="3DF385DA"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30B5E4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162BE6D1"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2D429580"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6F05B1DD" w14:textId="40E4C942" w:rsidR="00AF1A3B"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5BF52BF7" w14:textId="6A940AE3" w:rsidR="004B3BBA"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19EBE17" w14:textId="1D99030F" w:rsidR="00AF1A3B"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2172281" w14:textId="77777777" w:rsidR="004E4AE2" w:rsidRPr="005C08B3" w:rsidRDefault="004E4AE2" w:rsidP="004B3BBA">
                  <w:pPr>
                    <w:pStyle w:val="Subsol"/>
                    <w:spacing w:line="276" w:lineRule="auto"/>
                    <w:jc w:val="right"/>
                    <w:rPr>
                      <w:rFonts w:ascii="Trebuchet MS" w:hAnsi="Trebuchet MS" w:cs="Arial"/>
                      <w:sz w:val="16"/>
                      <w:szCs w:val="16"/>
                    </w:rPr>
                  </w:pPr>
                </w:p>
                <w:p w14:paraId="01EF556C" w14:textId="7AFBA165" w:rsidR="00AF1A3B" w:rsidRPr="005C08B3" w:rsidRDefault="00AF1A3B" w:rsidP="00AF1A3B">
                  <w:pPr>
                    <w:pStyle w:val="Subsol"/>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Pr="005C08B3">
                    <w:rPr>
                      <w:rFonts w:ascii="Trebuchet MS" w:hAnsi="Trebuchet MS" w:cs="Arial"/>
                      <w:b/>
                      <w:bCs/>
                      <w:sz w:val="16"/>
                      <w:szCs w:val="16"/>
                    </w:rPr>
                    <w:fldChar w:fldCharType="separate"/>
                  </w:r>
                  <w:r w:rsidR="00187B23">
                    <w:rPr>
                      <w:rFonts w:ascii="Trebuchet MS" w:hAnsi="Trebuchet MS" w:cs="Arial"/>
                      <w:b/>
                      <w:bCs/>
                      <w:noProof/>
                      <w:sz w:val="16"/>
                      <w:szCs w:val="16"/>
                    </w:rPr>
                    <w:t>1</w:t>
                  </w:r>
                  <w:r w:rsidRPr="005C08B3">
                    <w:rPr>
                      <w:rFonts w:ascii="Trebuchet MS" w:hAnsi="Trebuchet MS" w:cs="Arial"/>
                      <w:b/>
                      <w:bCs/>
                      <w:sz w:val="16"/>
                      <w:szCs w:val="16"/>
                    </w:rPr>
                    <w:fldChar w:fldCharType="end"/>
                  </w:r>
                </w:p>
                <w:p w14:paraId="55ACB446"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174846F1" w14:textId="77777777" w:rsidR="00774F4E" w:rsidRDefault="00774F4E" w:rsidP="00491735">
            <w:pPr>
              <w:pStyle w:val="Subsol"/>
            </w:pPr>
          </w:p>
          <w:p w14:paraId="2C84804A" w14:textId="77777777" w:rsidR="00AD2EC0" w:rsidRDefault="00AD2EC0" w:rsidP="00491735">
            <w:pPr>
              <w:pStyle w:val="Subsol"/>
            </w:pPr>
          </w:p>
          <w:p w14:paraId="16664DF5" w14:textId="61A4CC37" w:rsidR="004C0CE7" w:rsidRDefault="00BA48CB"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2A127" w14:textId="77777777" w:rsidR="00E43BD2" w:rsidRDefault="00E43BD2" w:rsidP="00143ACD">
      <w:pPr>
        <w:spacing w:after="0" w:line="240" w:lineRule="auto"/>
      </w:pPr>
      <w:r>
        <w:separator/>
      </w:r>
    </w:p>
  </w:footnote>
  <w:footnote w:type="continuationSeparator" w:id="0">
    <w:p w14:paraId="3FC6F74B" w14:textId="77777777" w:rsidR="00E43BD2" w:rsidRDefault="00E43BD2"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CCE45" w14:textId="77777777" w:rsidR="00774F4E" w:rsidRDefault="00774F4E">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Antet"/>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5DC4BE9E" w:rsidR="0005498F" w:rsidRDefault="00A30B56" w:rsidP="00A30B56">
    <w:pPr>
      <w:pStyle w:val="Antet"/>
    </w:pPr>
    <w:bookmarkStart w:id="2" w:name="_Hlk156290260"/>
    <w:bookmarkStart w:id="3" w:name="_Hlk156290261"/>
    <w:r>
      <w:rPr>
        <w:noProof/>
        <w:lang w:eastAsia="ro-RO"/>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7"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inline distT="0" distB="0" distL="0" distR="0" wp14:anchorId="6074AB05" wp14:editId="76D1D546">
          <wp:extent cx="2828925" cy="83820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eastAsia="ro-RO"/>
      </w:rPr>
      <w:drawing>
        <wp:inline distT="0" distB="0" distL="0" distR="0" wp14:anchorId="5FD19447" wp14:editId="4305AE38">
          <wp:extent cx="2565400" cy="9808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7"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8"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9"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4"/>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7C2D"/>
    <w:rsid w:val="00042469"/>
    <w:rsid w:val="0005498F"/>
    <w:rsid w:val="00080317"/>
    <w:rsid w:val="00092EE1"/>
    <w:rsid w:val="000E49CC"/>
    <w:rsid w:val="001015BB"/>
    <w:rsid w:val="00121C7F"/>
    <w:rsid w:val="001221BB"/>
    <w:rsid w:val="00143ACD"/>
    <w:rsid w:val="00152BA3"/>
    <w:rsid w:val="00187B23"/>
    <w:rsid w:val="00187C42"/>
    <w:rsid w:val="001B47C8"/>
    <w:rsid w:val="001C2B1B"/>
    <w:rsid w:val="001C587D"/>
    <w:rsid w:val="001F7E80"/>
    <w:rsid w:val="00201221"/>
    <w:rsid w:val="00207A8A"/>
    <w:rsid w:val="00207E85"/>
    <w:rsid w:val="00214DE8"/>
    <w:rsid w:val="00244B65"/>
    <w:rsid w:val="002804D7"/>
    <w:rsid w:val="00291EAA"/>
    <w:rsid w:val="002B2DDA"/>
    <w:rsid w:val="002C19D1"/>
    <w:rsid w:val="002F7CA5"/>
    <w:rsid w:val="00354326"/>
    <w:rsid w:val="00365258"/>
    <w:rsid w:val="00366038"/>
    <w:rsid w:val="00370E2B"/>
    <w:rsid w:val="0037622D"/>
    <w:rsid w:val="00396B6B"/>
    <w:rsid w:val="003A5E16"/>
    <w:rsid w:val="003A5ED5"/>
    <w:rsid w:val="003F5ED1"/>
    <w:rsid w:val="004035E5"/>
    <w:rsid w:val="00424A44"/>
    <w:rsid w:val="00431D85"/>
    <w:rsid w:val="00432604"/>
    <w:rsid w:val="004348A0"/>
    <w:rsid w:val="004466B6"/>
    <w:rsid w:val="00472318"/>
    <w:rsid w:val="00482EF6"/>
    <w:rsid w:val="00491735"/>
    <w:rsid w:val="004965AC"/>
    <w:rsid w:val="004B3BBA"/>
    <w:rsid w:val="004B7417"/>
    <w:rsid w:val="004C0CE7"/>
    <w:rsid w:val="004C7186"/>
    <w:rsid w:val="004E4AE2"/>
    <w:rsid w:val="00504898"/>
    <w:rsid w:val="005151AF"/>
    <w:rsid w:val="0053065D"/>
    <w:rsid w:val="005447D3"/>
    <w:rsid w:val="00573C7E"/>
    <w:rsid w:val="005A03EA"/>
    <w:rsid w:val="005A359B"/>
    <w:rsid w:val="005A4985"/>
    <w:rsid w:val="005B552F"/>
    <w:rsid w:val="005C00DB"/>
    <w:rsid w:val="005C08B3"/>
    <w:rsid w:val="005D3CE1"/>
    <w:rsid w:val="005D4E23"/>
    <w:rsid w:val="005F18E9"/>
    <w:rsid w:val="00651235"/>
    <w:rsid w:val="00670F87"/>
    <w:rsid w:val="006710FC"/>
    <w:rsid w:val="00692494"/>
    <w:rsid w:val="006A2921"/>
    <w:rsid w:val="006B76B7"/>
    <w:rsid w:val="006C1F1E"/>
    <w:rsid w:val="006D5AF3"/>
    <w:rsid w:val="006D65DB"/>
    <w:rsid w:val="006E69BB"/>
    <w:rsid w:val="00712B19"/>
    <w:rsid w:val="00716AB1"/>
    <w:rsid w:val="007403E9"/>
    <w:rsid w:val="00744816"/>
    <w:rsid w:val="0076721B"/>
    <w:rsid w:val="007739DC"/>
    <w:rsid w:val="00774F4E"/>
    <w:rsid w:val="00777334"/>
    <w:rsid w:val="0079014D"/>
    <w:rsid w:val="0079288B"/>
    <w:rsid w:val="007A7D63"/>
    <w:rsid w:val="007B5E72"/>
    <w:rsid w:val="007D00D9"/>
    <w:rsid w:val="007D3AFB"/>
    <w:rsid w:val="007D4A5C"/>
    <w:rsid w:val="007D4C04"/>
    <w:rsid w:val="007E7AAD"/>
    <w:rsid w:val="0080164D"/>
    <w:rsid w:val="0081504B"/>
    <w:rsid w:val="008507D9"/>
    <w:rsid w:val="00851751"/>
    <w:rsid w:val="008724D8"/>
    <w:rsid w:val="00872DA2"/>
    <w:rsid w:val="008C2BA1"/>
    <w:rsid w:val="008C7811"/>
    <w:rsid w:val="008D246C"/>
    <w:rsid w:val="0090061B"/>
    <w:rsid w:val="0091429A"/>
    <w:rsid w:val="009142A5"/>
    <w:rsid w:val="009214EE"/>
    <w:rsid w:val="00937D7B"/>
    <w:rsid w:val="00947570"/>
    <w:rsid w:val="009564D8"/>
    <w:rsid w:val="00966457"/>
    <w:rsid w:val="00992450"/>
    <w:rsid w:val="009B480A"/>
    <w:rsid w:val="009C19F0"/>
    <w:rsid w:val="00A02355"/>
    <w:rsid w:val="00A0719A"/>
    <w:rsid w:val="00A30B56"/>
    <w:rsid w:val="00A30EA6"/>
    <w:rsid w:val="00A3638B"/>
    <w:rsid w:val="00A433B2"/>
    <w:rsid w:val="00A50706"/>
    <w:rsid w:val="00A52A36"/>
    <w:rsid w:val="00A81707"/>
    <w:rsid w:val="00A9688B"/>
    <w:rsid w:val="00AA7861"/>
    <w:rsid w:val="00AB24C0"/>
    <w:rsid w:val="00AC04D1"/>
    <w:rsid w:val="00AD2EC0"/>
    <w:rsid w:val="00AF0844"/>
    <w:rsid w:val="00AF1A3B"/>
    <w:rsid w:val="00B166C8"/>
    <w:rsid w:val="00B17753"/>
    <w:rsid w:val="00B83F02"/>
    <w:rsid w:val="00BA0A76"/>
    <w:rsid w:val="00BA48CB"/>
    <w:rsid w:val="00BB3C7F"/>
    <w:rsid w:val="00BD7E45"/>
    <w:rsid w:val="00BE0746"/>
    <w:rsid w:val="00BE4B47"/>
    <w:rsid w:val="00BF19D7"/>
    <w:rsid w:val="00BF229D"/>
    <w:rsid w:val="00BF31D7"/>
    <w:rsid w:val="00C11182"/>
    <w:rsid w:val="00C1236D"/>
    <w:rsid w:val="00C37136"/>
    <w:rsid w:val="00C47892"/>
    <w:rsid w:val="00C84258"/>
    <w:rsid w:val="00CA23CD"/>
    <w:rsid w:val="00CB3028"/>
    <w:rsid w:val="00CB4713"/>
    <w:rsid w:val="00CB78CC"/>
    <w:rsid w:val="00CC4C38"/>
    <w:rsid w:val="00CC6E72"/>
    <w:rsid w:val="00CD61D3"/>
    <w:rsid w:val="00CE1A48"/>
    <w:rsid w:val="00CF6B76"/>
    <w:rsid w:val="00D024E2"/>
    <w:rsid w:val="00D02FCC"/>
    <w:rsid w:val="00D06AE8"/>
    <w:rsid w:val="00D356FA"/>
    <w:rsid w:val="00D410FF"/>
    <w:rsid w:val="00D471FB"/>
    <w:rsid w:val="00D62259"/>
    <w:rsid w:val="00D72117"/>
    <w:rsid w:val="00D8213C"/>
    <w:rsid w:val="00D8381D"/>
    <w:rsid w:val="00D8550D"/>
    <w:rsid w:val="00DA1D6B"/>
    <w:rsid w:val="00DA394D"/>
    <w:rsid w:val="00DB6577"/>
    <w:rsid w:val="00DD3455"/>
    <w:rsid w:val="00DD7122"/>
    <w:rsid w:val="00DE792C"/>
    <w:rsid w:val="00E02009"/>
    <w:rsid w:val="00E236E8"/>
    <w:rsid w:val="00E2653E"/>
    <w:rsid w:val="00E361DF"/>
    <w:rsid w:val="00E43BD2"/>
    <w:rsid w:val="00E458D3"/>
    <w:rsid w:val="00E50209"/>
    <w:rsid w:val="00E82CD9"/>
    <w:rsid w:val="00E84F3C"/>
    <w:rsid w:val="00E85ECA"/>
    <w:rsid w:val="00E9469A"/>
    <w:rsid w:val="00EB7C04"/>
    <w:rsid w:val="00ED378F"/>
    <w:rsid w:val="00ED395A"/>
    <w:rsid w:val="00EF01D7"/>
    <w:rsid w:val="00F13503"/>
    <w:rsid w:val="00F32DF1"/>
    <w:rsid w:val="00F402D3"/>
    <w:rsid w:val="00F50152"/>
    <w:rsid w:val="00F5290F"/>
    <w:rsid w:val="00F62140"/>
    <w:rsid w:val="00F62FA8"/>
    <w:rsid w:val="00F80F5F"/>
    <w:rsid w:val="00F844C8"/>
    <w:rsid w:val="00F86E9F"/>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276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oficiale\index\act\20089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B1C53-BC11-4755-B75F-49AF8364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4956</Words>
  <Characters>28751</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Alina Moldovan</cp:lastModifiedBy>
  <cp:revision>25</cp:revision>
  <cp:lastPrinted>2024-02-06T12:18:00Z</cp:lastPrinted>
  <dcterms:created xsi:type="dcterms:W3CDTF">2025-12-30T06:59:00Z</dcterms:created>
  <dcterms:modified xsi:type="dcterms:W3CDTF">2026-09-17T07:50:00Z</dcterms:modified>
</cp:coreProperties>
</file>