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81" w:rsidRDefault="00947E81" w:rsidP="00947E81">
      <w:pPr>
        <w:jc w:val="both"/>
        <w:rPr>
          <w:rFonts w:ascii="Oswald" w:hAnsi="Oswald" w:cs="Arial"/>
          <w:b/>
        </w:rPr>
      </w:pPr>
    </w:p>
    <w:p w:rsidR="00947E81" w:rsidRPr="00747F4C" w:rsidRDefault="00E22E9A" w:rsidP="00747F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Administrația Națională</w:t>
      </w:r>
      <w:r w:rsidR="007C526E">
        <w:rPr>
          <w:rFonts w:ascii="Arial" w:hAnsi="Arial" w:cs="Arial"/>
          <w:sz w:val="20"/>
          <w:szCs w:val="20"/>
        </w:rPr>
        <w:t xml:space="preserve"> „Apele Române</w:t>
      </w:r>
      <w:r w:rsidR="007C526E">
        <w:rPr>
          <w:rFonts w:ascii="Arial" w:hAnsi="Arial" w:cs="Arial"/>
          <w:sz w:val="20"/>
          <w:szCs w:val="20"/>
          <w:lang w:val="en-US"/>
        </w:rPr>
        <w:t>”</w:t>
      </w:r>
      <w:r w:rsidR="007C526E">
        <w:rPr>
          <w:rFonts w:ascii="Arial" w:hAnsi="Arial" w:cs="Arial"/>
          <w:sz w:val="20"/>
          <w:szCs w:val="20"/>
        </w:rPr>
        <w:t xml:space="preserve"> prin </w:t>
      </w:r>
      <w:proofErr w:type="spellStart"/>
      <w:r w:rsidR="0037540A" w:rsidRPr="00747F4C">
        <w:rPr>
          <w:rFonts w:ascii="Arial" w:hAnsi="Arial" w:cs="Arial"/>
          <w:sz w:val="20"/>
          <w:szCs w:val="20"/>
        </w:rPr>
        <w:t>Administraţia</w:t>
      </w:r>
      <w:proofErr w:type="spellEnd"/>
      <w:r w:rsidR="0037540A" w:rsidRPr="00747F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40A" w:rsidRPr="00747F4C">
        <w:rPr>
          <w:rFonts w:ascii="Arial" w:hAnsi="Arial" w:cs="Arial"/>
          <w:sz w:val="20"/>
          <w:szCs w:val="20"/>
        </w:rPr>
        <w:t>Bazinală</w:t>
      </w:r>
      <w:proofErr w:type="spellEnd"/>
      <w:r w:rsidR="0037540A" w:rsidRPr="00747F4C">
        <w:rPr>
          <w:rFonts w:ascii="Arial" w:hAnsi="Arial" w:cs="Arial"/>
          <w:sz w:val="20"/>
          <w:szCs w:val="20"/>
        </w:rPr>
        <w:t xml:space="preserve"> de Apă </w:t>
      </w:r>
      <w:proofErr w:type="spellStart"/>
      <w:r w:rsidR="0037540A" w:rsidRPr="00747F4C">
        <w:rPr>
          <w:rFonts w:ascii="Arial" w:hAnsi="Arial" w:cs="Arial"/>
          <w:sz w:val="20"/>
          <w:szCs w:val="20"/>
        </w:rPr>
        <w:t>Someş</w:t>
      </w:r>
      <w:proofErr w:type="spellEnd"/>
      <w:r w:rsidR="0037540A" w:rsidRPr="00747F4C">
        <w:rPr>
          <w:rFonts w:ascii="Arial" w:hAnsi="Arial" w:cs="Arial"/>
          <w:sz w:val="20"/>
          <w:szCs w:val="20"/>
        </w:rPr>
        <w:t xml:space="preserve">-Tisa cu sediul în Cluj-Napoca, str. Vânătorului nr. 17, județul Cluj, cod </w:t>
      </w:r>
      <w:proofErr w:type="spellStart"/>
      <w:r w:rsidR="0037540A" w:rsidRPr="00747F4C">
        <w:rPr>
          <w:rFonts w:ascii="Arial" w:hAnsi="Arial" w:cs="Arial"/>
          <w:sz w:val="20"/>
          <w:szCs w:val="20"/>
        </w:rPr>
        <w:t>poştal</w:t>
      </w:r>
      <w:proofErr w:type="spellEnd"/>
      <w:r w:rsidR="0037540A" w:rsidRPr="00747F4C">
        <w:rPr>
          <w:rFonts w:ascii="Arial" w:hAnsi="Arial" w:cs="Arial"/>
          <w:sz w:val="20"/>
          <w:szCs w:val="20"/>
        </w:rPr>
        <w:t xml:space="preserve"> 400213, tel. 0264 - 433028, fax 0264 - 433026, e-mail: </w:t>
      </w:r>
      <w:hyperlink r:id="rId6" w:history="1">
        <w:r w:rsidR="0037540A" w:rsidRPr="00747F4C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apecj@dast.rowater.ro</w:t>
        </w:r>
      </w:hyperlink>
      <w:r w:rsidR="0037540A" w:rsidRPr="00747F4C">
        <w:rPr>
          <w:rFonts w:ascii="Arial" w:hAnsi="Arial" w:cs="Arial"/>
          <w:sz w:val="20"/>
          <w:szCs w:val="20"/>
        </w:rPr>
        <w:t>, C.I.F. RO 42066043, anunță organizarea de licitații publice în conformitate cu O.U.G. nr. 57/2019 și H.G. nr. 183/2020 cu modifică</w:t>
      </w:r>
      <w:r w:rsidR="00283B17" w:rsidRPr="00747F4C">
        <w:rPr>
          <w:rFonts w:ascii="Arial" w:hAnsi="Arial" w:cs="Arial"/>
          <w:sz w:val="20"/>
          <w:szCs w:val="20"/>
        </w:rPr>
        <w:t>rile și completările ulterioare,</w:t>
      </w:r>
      <w:r w:rsidR="0037540A" w:rsidRPr="00747F4C">
        <w:rPr>
          <w:rFonts w:ascii="Arial" w:hAnsi="Arial" w:cs="Arial"/>
          <w:sz w:val="20"/>
          <w:szCs w:val="20"/>
        </w:rPr>
        <w:t xml:space="preserve"> persoane de contact: economist Gabriela V</w:t>
      </w:r>
      <w:r>
        <w:rPr>
          <w:rFonts w:ascii="Arial" w:hAnsi="Arial" w:cs="Arial"/>
          <w:sz w:val="20"/>
          <w:szCs w:val="20"/>
        </w:rPr>
        <w:t>arian și inginer Elena Ramona Trașcă</w:t>
      </w:r>
      <w:r w:rsidR="0037540A" w:rsidRPr="00747F4C">
        <w:rPr>
          <w:rFonts w:ascii="Arial" w:hAnsi="Arial" w:cs="Arial"/>
          <w:sz w:val="20"/>
          <w:szCs w:val="20"/>
        </w:rPr>
        <w:t>.</w:t>
      </w:r>
    </w:p>
    <w:p w:rsidR="000B0B65" w:rsidRPr="00747F4C" w:rsidRDefault="00EB0DC7" w:rsidP="00747F4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47F4C">
        <w:rPr>
          <w:rFonts w:ascii="Arial" w:eastAsiaTheme="minorHAnsi" w:hAnsi="Arial" w:cs="Arial"/>
          <w:sz w:val="20"/>
          <w:szCs w:val="20"/>
          <w:lang w:eastAsia="en-US"/>
        </w:rPr>
        <w:t>Informații generale privind obiectul procedurii de licitație publică, în special descrierea și identificarea bunulu</w:t>
      </w:r>
      <w:r w:rsidR="00C43447" w:rsidRPr="00747F4C">
        <w:rPr>
          <w:rFonts w:ascii="Arial" w:eastAsiaTheme="minorHAnsi" w:hAnsi="Arial" w:cs="Arial"/>
          <w:sz w:val="20"/>
          <w:szCs w:val="20"/>
          <w:lang w:eastAsia="en-US"/>
        </w:rPr>
        <w:t xml:space="preserve">i care urmează să fie închiriat: </w:t>
      </w:r>
      <w:r w:rsidR="000B0B65" w:rsidRPr="00747F4C">
        <w:rPr>
          <w:rFonts w:ascii="Arial" w:hAnsi="Arial" w:cs="Arial"/>
          <w:sz w:val="20"/>
          <w:szCs w:val="20"/>
        </w:rPr>
        <w:t>închiriere bunuri imobile reprezentând terenuri albie minor</w:t>
      </w:r>
      <w:r w:rsidR="00B663CF" w:rsidRPr="00747F4C">
        <w:rPr>
          <w:rFonts w:ascii="Arial" w:hAnsi="Arial" w:cs="Arial"/>
          <w:sz w:val="20"/>
          <w:szCs w:val="20"/>
        </w:rPr>
        <w:t>ă râu Someș în județul Satu Mare</w:t>
      </w:r>
      <w:r w:rsidR="000B0B65" w:rsidRPr="00747F4C">
        <w:rPr>
          <w:rFonts w:ascii="Arial" w:hAnsi="Arial" w:cs="Arial"/>
          <w:sz w:val="20"/>
          <w:szCs w:val="20"/>
        </w:rPr>
        <w:t xml:space="preserve">, pentru o perioada de 4 ani, în vederea îndepărtării materialului aluvionar, după cum urmează: </w:t>
      </w:r>
    </w:p>
    <w:p w:rsidR="00CB0297" w:rsidRPr="00747F4C" w:rsidRDefault="00D777B3" w:rsidP="00747F4C">
      <w:pPr>
        <w:tabs>
          <w:tab w:val="left" w:pos="390"/>
          <w:tab w:val="left" w:pos="2640"/>
          <w:tab w:val="left" w:pos="2760"/>
        </w:tabs>
        <w:jc w:val="both"/>
        <w:rPr>
          <w:rFonts w:ascii="Arial" w:hAnsi="Arial" w:cs="Arial"/>
          <w:kern w:val="36"/>
          <w:sz w:val="20"/>
          <w:szCs w:val="20"/>
        </w:rPr>
      </w:pPr>
      <w:r w:rsidRPr="00747F4C">
        <w:rPr>
          <w:rFonts w:ascii="Arial" w:hAnsi="Arial" w:cs="Arial"/>
          <w:kern w:val="36"/>
          <w:sz w:val="20"/>
          <w:szCs w:val="20"/>
        </w:rPr>
        <w:t>-</w:t>
      </w:r>
      <w:r w:rsidR="00762470" w:rsidRPr="00747F4C">
        <w:rPr>
          <w:rFonts w:ascii="Arial" w:hAnsi="Arial" w:cs="Arial"/>
          <w:kern w:val="36"/>
          <w:sz w:val="20"/>
          <w:szCs w:val="20"/>
        </w:rPr>
        <w:t xml:space="preserve"> </w:t>
      </w:r>
      <w:r w:rsidR="00E22E9A">
        <w:rPr>
          <w:rFonts w:ascii="Arial" w:hAnsi="Arial" w:cs="Arial"/>
          <w:kern w:val="36"/>
          <w:sz w:val="20"/>
          <w:szCs w:val="20"/>
        </w:rPr>
        <w:t>31.7</w:t>
      </w:r>
      <w:r w:rsidR="00CB0297" w:rsidRPr="00747F4C">
        <w:rPr>
          <w:rFonts w:ascii="Arial" w:hAnsi="Arial" w:cs="Arial"/>
          <w:kern w:val="36"/>
          <w:sz w:val="20"/>
          <w:szCs w:val="20"/>
        </w:rPr>
        <w:t>00 mp</w:t>
      </w:r>
      <w:r w:rsidR="00762470" w:rsidRPr="00747F4C">
        <w:rPr>
          <w:rFonts w:ascii="Arial" w:hAnsi="Arial" w:cs="Arial"/>
          <w:kern w:val="36"/>
          <w:sz w:val="20"/>
          <w:szCs w:val="20"/>
        </w:rPr>
        <w:t xml:space="preserve">, U.A.T. </w:t>
      </w:r>
      <w:r w:rsidR="00B663CF" w:rsidRPr="00747F4C">
        <w:rPr>
          <w:rFonts w:ascii="Arial" w:hAnsi="Arial" w:cs="Arial"/>
          <w:kern w:val="36"/>
          <w:sz w:val="20"/>
          <w:szCs w:val="20"/>
        </w:rPr>
        <w:t>Păulești și U.A.T. Odoreu</w:t>
      </w:r>
      <w:r w:rsidR="00762470" w:rsidRPr="00747F4C">
        <w:rPr>
          <w:rFonts w:ascii="Arial" w:hAnsi="Arial" w:cs="Arial"/>
          <w:kern w:val="36"/>
          <w:sz w:val="20"/>
          <w:szCs w:val="20"/>
        </w:rPr>
        <w:t xml:space="preserve"> </w:t>
      </w:r>
      <w:r w:rsidR="007E436E">
        <w:rPr>
          <w:rFonts w:ascii="Arial" w:hAnsi="Arial" w:cs="Arial"/>
          <w:kern w:val="36"/>
          <w:sz w:val="20"/>
          <w:szCs w:val="20"/>
        </w:rPr>
        <w:t>- perimetrul OD</w:t>
      </w:r>
      <w:bookmarkStart w:id="0" w:name="_GoBack"/>
      <w:bookmarkEnd w:id="0"/>
      <w:r w:rsidR="00E22E9A">
        <w:rPr>
          <w:rFonts w:ascii="Arial" w:hAnsi="Arial" w:cs="Arial"/>
          <w:kern w:val="36"/>
          <w:sz w:val="20"/>
          <w:szCs w:val="20"/>
        </w:rPr>
        <w:t xml:space="preserve">OREU </w:t>
      </w:r>
      <w:r w:rsidR="00B663CF" w:rsidRPr="00747F4C">
        <w:rPr>
          <w:rFonts w:ascii="Arial" w:hAnsi="Arial" w:cs="Arial"/>
          <w:kern w:val="36"/>
          <w:sz w:val="20"/>
          <w:szCs w:val="20"/>
        </w:rPr>
        <w:t xml:space="preserve"> 2</w:t>
      </w:r>
      <w:r w:rsidR="00762470" w:rsidRPr="00747F4C">
        <w:rPr>
          <w:rFonts w:ascii="Arial" w:hAnsi="Arial" w:cs="Arial"/>
          <w:kern w:val="36"/>
          <w:sz w:val="20"/>
          <w:szCs w:val="20"/>
        </w:rPr>
        <w:t>.</w:t>
      </w:r>
    </w:p>
    <w:p w:rsidR="000B0B65" w:rsidRPr="00747F4C" w:rsidRDefault="00FD3B65" w:rsidP="00747F4C">
      <w:pPr>
        <w:jc w:val="both"/>
        <w:rPr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>Bunurile imobile care fac obiectul procedurii de licitație publică deschisă cu ofertă în plic închis, fac parte din anexa la H.G. nr. 183 din 10.03.2020 cu modifică</w:t>
      </w:r>
      <w:r w:rsidR="007C526E">
        <w:rPr>
          <w:rFonts w:ascii="Arial" w:hAnsi="Arial" w:cs="Arial"/>
          <w:sz w:val="20"/>
          <w:szCs w:val="20"/>
        </w:rPr>
        <w:t xml:space="preserve">rile și </w:t>
      </w:r>
      <w:r w:rsidR="00E22E9A">
        <w:rPr>
          <w:rFonts w:ascii="Arial" w:hAnsi="Arial" w:cs="Arial"/>
          <w:sz w:val="20"/>
          <w:szCs w:val="20"/>
        </w:rPr>
        <w:t>completările ulterioare, poziția</w:t>
      </w:r>
      <w:r w:rsidR="007C526E">
        <w:rPr>
          <w:rFonts w:ascii="Arial" w:hAnsi="Arial" w:cs="Arial"/>
          <w:sz w:val="20"/>
          <w:szCs w:val="20"/>
        </w:rPr>
        <w:t xml:space="preserve"> 36^4.</w:t>
      </w:r>
    </w:p>
    <w:p w:rsidR="00C75B18" w:rsidRPr="00747F4C" w:rsidRDefault="00C75B18" w:rsidP="00747F4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47F4C">
        <w:rPr>
          <w:rFonts w:ascii="Arial" w:hAnsi="Arial" w:cs="Arial"/>
          <w:sz w:val="20"/>
          <w:szCs w:val="20"/>
        </w:rPr>
        <w:t>Informații privind documentația de atribuire: se regăsesc în caietul de sarcini care cuprinde atât condițiile de participare cât și descrierea succintă a bunului imobil.</w:t>
      </w:r>
    </w:p>
    <w:p w:rsidR="00A55EE4" w:rsidRPr="00747F4C" w:rsidRDefault="00A55EE4" w:rsidP="00747F4C">
      <w:pPr>
        <w:jc w:val="both"/>
        <w:rPr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 xml:space="preserve">Modalitatea sau modalitățile prin care persoanele interesate pot intra în posesia unui exemplar al documentației de atribuire: în urma unei solicitări scrise, persoanele interesate pot intra în posesia unui exemplar pe format hârtie. </w:t>
      </w:r>
    </w:p>
    <w:p w:rsidR="00A55EE4" w:rsidRPr="00747F4C" w:rsidRDefault="00A55EE4" w:rsidP="00747F4C">
      <w:pPr>
        <w:jc w:val="both"/>
        <w:rPr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>Denumirea și datele de contact ale serviciului/compartimentului din cadrul instituției de la care se poate obține un exemplar din documentația de atribuire: biroul Mecanism Economic și Sinteze Economice, telefon 0264/433.028 interior 109.</w:t>
      </w:r>
    </w:p>
    <w:p w:rsidR="00A55EE4" w:rsidRPr="00747F4C" w:rsidRDefault="00A55EE4" w:rsidP="00747F4C">
      <w:pPr>
        <w:jc w:val="both"/>
        <w:rPr>
          <w:rFonts w:ascii="Arial" w:hAnsi="Arial" w:cs="Arial"/>
          <w:bCs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 xml:space="preserve">Costul și condițiile de plată pentru obținerea acestui exemplar, unde este cazul, potrivit prevederilor O.U.G. nr. 57/2019 privind Codul Administrativ: documentația de </w:t>
      </w:r>
      <w:r w:rsidR="00283B17" w:rsidRPr="00747F4C">
        <w:rPr>
          <w:rFonts w:ascii="Arial" w:hAnsi="Arial" w:cs="Arial"/>
          <w:sz w:val="20"/>
          <w:szCs w:val="20"/>
        </w:rPr>
        <w:t xml:space="preserve">atribuire în valoare de 22 </w:t>
      </w:r>
      <w:r w:rsidRPr="00747F4C">
        <w:rPr>
          <w:rFonts w:ascii="Arial" w:hAnsi="Arial" w:cs="Arial"/>
          <w:sz w:val="20"/>
          <w:szCs w:val="20"/>
        </w:rPr>
        <w:t xml:space="preserve">lei se achită la casieria instituției sau cu O.P. </w:t>
      </w:r>
      <w:r w:rsidR="00747F4C" w:rsidRPr="00747F4C">
        <w:rPr>
          <w:rFonts w:ascii="Arial" w:hAnsi="Arial" w:cs="Arial"/>
          <w:sz w:val="20"/>
          <w:szCs w:val="20"/>
        </w:rPr>
        <w:t xml:space="preserve">prin bancă,  </w:t>
      </w:r>
      <w:r w:rsidR="00747F4C" w:rsidRPr="00747F4C">
        <w:rPr>
          <w:rFonts w:ascii="Arial" w:hAnsi="Arial" w:cs="Arial"/>
          <w:noProof/>
          <w:sz w:val="20"/>
          <w:szCs w:val="20"/>
        </w:rPr>
        <w:t>cod IBAN</w:t>
      </w:r>
      <w:r w:rsidR="00747F4C" w:rsidRPr="00747F4C">
        <w:rPr>
          <w:rFonts w:ascii="Arial" w:hAnsi="Arial" w:cs="Arial"/>
          <w:bCs/>
          <w:sz w:val="20"/>
          <w:szCs w:val="20"/>
        </w:rPr>
        <w:t xml:space="preserve"> RO88TREZ 2165 0220 1X03 9127, Trezoreria Cluj. </w:t>
      </w:r>
    </w:p>
    <w:p w:rsidR="00A55EE4" w:rsidRPr="00747F4C" w:rsidRDefault="00A55EE4" w:rsidP="00747F4C">
      <w:pPr>
        <w:jc w:val="both"/>
        <w:rPr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>Data-limită pentr</w:t>
      </w:r>
      <w:r w:rsidR="001A33D3" w:rsidRPr="00747F4C">
        <w:rPr>
          <w:rFonts w:ascii="Arial" w:hAnsi="Arial" w:cs="Arial"/>
          <w:sz w:val="20"/>
          <w:szCs w:val="20"/>
        </w:rPr>
        <w:t>u s</w:t>
      </w:r>
      <w:r w:rsidR="00FE4770">
        <w:rPr>
          <w:rFonts w:ascii="Arial" w:hAnsi="Arial" w:cs="Arial"/>
          <w:sz w:val="20"/>
          <w:szCs w:val="20"/>
        </w:rPr>
        <w:t>olicitarea clarificărilor: 08.11.2023</w:t>
      </w:r>
      <w:r w:rsidR="00092527">
        <w:rPr>
          <w:rFonts w:ascii="Arial" w:hAnsi="Arial" w:cs="Arial"/>
          <w:sz w:val="20"/>
          <w:szCs w:val="20"/>
        </w:rPr>
        <w:t xml:space="preserve"> ora 15,00.</w:t>
      </w:r>
    </w:p>
    <w:p w:rsidR="00622E18" w:rsidRPr="00747F4C" w:rsidRDefault="00A55EE4" w:rsidP="00747F4C">
      <w:pPr>
        <w:jc w:val="both"/>
        <w:rPr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 xml:space="preserve">Informații privind ofertele: </w:t>
      </w:r>
    </w:p>
    <w:p w:rsidR="00F00D15" w:rsidRPr="00747F4C" w:rsidRDefault="002B35C6" w:rsidP="00747F4C">
      <w:pPr>
        <w:jc w:val="both"/>
        <w:rPr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>Data-limită de depunere a ofertelor</w:t>
      </w:r>
      <w:r w:rsidR="00530A6E" w:rsidRPr="00747F4C">
        <w:rPr>
          <w:rFonts w:ascii="Arial" w:hAnsi="Arial" w:cs="Arial"/>
          <w:sz w:val="20"/>
          <w:szCs w:val="20"/>
        </w:rPr>
        <w:t xml:space="preserve">: </w:t>
      </w:r>
      <w:r w:rsidR="00FE4770">
        <w:rPr>
          <w:rFonts w:ascii="Arial" w:hAnsi="Arial" w:cs="Arial"/>
          <w:sz w:val="20"/>
          <w:szCs w:val="20"/>
        </w:rPr>
        <w:t>15.11.2023</w:t>
      </w:r>
      <w:r w:rsidR="00092527">
        <w:rPr>
          <w:rFonts w:ascii="Arial" w:hAnsi="Arial" w:cs="Arial"/>
          <w:sz w:val="20"/>
          <w:szCs w:val="20"/>
        </w:rPr>
        <w:t xml:space="preserve"> ora 15,00.</w:t>
      </w:r>
    </w:p>
    <w:p w:rsidR="00E1703E" w:rsidRPr="00747F4C" w:rsidRDefault="008334CF" w:rsidP="00747F4C">
      <w:pPr>
        <w:jc w:val="both"/>
        <w:rPr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>Adresa la care trebuie depuse ofertele</w:t>
      </w:r>
      <w:r w:rsidR="00534935" w:rsidRPr="00747F4C">
        <w:rPr>
          <w:rFonts w:ascii="Arial" w:hAnsi="Arial" w:cs="Arial"/>
          <w:sz w:val="20"/>
          <w:szCs w:val="20"/>
        </w:rPr>
        <w:t xml:space="preserve">: Administrația </w:t>
      </w:r>
      <w:proofErr w:type="spellStart"/>
      <w:r w:rsidR="00534935" w:rsidRPr="00747F4C">
        <w:rPr>
          <w:rFonts w:ascii="Arial" w:hAnsi="Arial" w:cs="Arial"/>
          <w:sz w:val="20"/>
          <w:szCs w:val="20"/>
        </w:rPr>
        <w:t>Ba</w:t>
      </w:r>
      <w:r w:rsidR="006A26F4" w:rsidRPr="00747F4C">
        <w:rPr>
          <w:rFonts w:ascii="Arial" w:hAnsi="Arial" w:cs="Arial"/>
          <w:sz w:val="20"/>
          <w:szCs w:val="20"/>
        </w:rPr>
        <w:t>zinală</w:t>
      </w:r>
      <w:proofErr w:type="spellEnd"/>
      <w:r w:rsidR="006A26F4" w:rsidRPr="00747F4C">
        <w:rPr>
          <w:rFonts w:ascii="Arial" w:hAnsi="Arial" w:cs="Arial"/>
          <w:sz w:val="20"/>
          <w:szCs w:val="20"/>
        </w:rPr>
        <w:t xml:space="preserve"> de Apă Someș – Tisa, strada</w:t>
      </w:r>
      <w:r w:rsidR="00534935" w:rsidRPr="00747F4C">
        <w:rPr>
          <w:rFonts w:ascii="Arial" w:hAnsi="Arial" w:cs="Arial"/>
          <w:sz w:val="20"/>
          <w:szCs w:val="20"/>
        </w:rPr>
        <w:t xml:space="preserve"> Vână</w:t>
      </w:r>
      <w:r w:rsidR="003B5916" w:rsidRPr="00747F4C">
        <w:rPr>
          <w:rFonts w:ascii="Arial" w:hAnsi="Arial" w:cs="Arial"/>
          <w:sz w:val="20"/>
          <w:szCs w:val="20"/>
        </w:rPr>
        <w:t>torului nr. 17, Cluj-Napoca județul</w:t>
      </w:r>
      <w:r w:rsidR="00534935" w:rsidRPr="00747F4C">
        <w:rPr>
          <w:rFonts w:ascii="Arial" w:hAnsi="Arial" w:cs="Arial"/>
          <w:sz w:val="20"/>
          <w:szCs w:val="20"/>
        </w:rPr>
        <w:t xml:space="preserve"> Cluj, la secretariatul instituției.</w:t>
      </w:r>
      <w:r w:rsidRPr="00747F4C">
        <w:rPr>
          <w:rFonts w:ascii="Arial" w:hAnsi="Arial" w:cs="Arial"/>
          <w:sz w:val="20"/>
          <w:szCs w:val="20"/>
        </w:rPr>
        <w:t xml:space="preserve"> </w:t>
      </w:r>
    </w:p>
    <w:p w:rsidR="00E1703E" w:rsidRPr="00747F4C" w:rsidRDefault="0051707D" w:rsidP="00747F4C">
      <w:pPr>
        <w:jc w:val="both"/>
        <w:rPr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>Numărul de exemplare în care trebuie depusă fiecare ofertă</w:t>
      </w:r>
      <w:r w:rsidR="00E177BE" w:rsidRPr="00747F4C">
        <w:rPr>
          <w:rFonts w:ascii="Arial" w:hAnsi="Arial" w:cs="Arial"/>
          <w:sz w:val="20"/>
          <w:szCs w:val="20"/>
        </w:rPr>
        <w:t xml:space="preserve">: </w:t>
      </w:r>
      <w:r w:rsidR="00FC0CF8" w:rsidRPr="00747F4C">
        <w:rPr>
          <w:rFonts w:ascii="Arial" w:hAnsi="Arial" w:cs="Arial"/>
          <w:sz w:val="20"/>
          <w:szCs w:val="20"/>
        </w:rPr>
        <w:t>se depune într-un singur exemplar, în două plicuri</w:t>
      </w:r>
      <w:r w:rsidR="00322A00" w:rsidRPr="00747F4C">
        <w:rPr>
          <w:rFonts w:ascii="Arial" w:hAnsi="Arial" w:cs="Arial"/>
          <w:sz w:val="20"/>
          <w:szCs w:val="20"/>
        </w:rPr>
        <w:t xml:space="preserve"> sigilate: unul exterior care  va conține pe lângă documentele solicitate</w:t>
      </w:r>
      <w:r w:rsidR="009B1465" w:rsidRPr="00747F4C">
        <w:rPr>
          <w:rFonts w:ascii="Arial" w:hAnsi="Arial" w:cs="Arial"/>
          <w:sz w:val="20"/>
          <w:szCs w:val="20"/>
        </w:rPr>
        <w:t xml:space="preserve"> prin caietul de sarcini</w:t>
      </w:r>
      <w:r w:rsidR="00322A00" w:rsidRPr="00747F4C">
        <w:rPr>
          <w:rFonts w:ascii="Arial" w:hAnsi="Arial" w:cs="Arial"/>
          <w:sz w:val="20"/>
          <w:szCs w:val="20"/>
        </w:rPr>
        <w:t xml:space="preserve"> și plicul</w:t>
      </w:r>
      <w:r w:rsidR="00FC0CF8" w:rsidRPr="00747F4C">
        <w:rPr>
          <w:rFonts w:ascii="Arial" w:hAnsi="Arial" w:cs="Arial"/>
          <w:sz w:val="20"/>
          <w:szCs w:val="20"/>
        </w:rPr>
        <w:t xml:space="preserve"> interior care </w:t>
      </w:r>
      <w:r w:rsidR="009B1465" w:rsidRPr="00747F4C">
        <w:rPr>
          <w:rFonts w:ascii="Arial" w:hAnsi="Arial" w:cs="Arial"/>
          <w:sz w:val="20"/>
          <w:szCs w:val="20"/>
        </w:rPr>
        <w:t xml:space="preserve">va </w:t>
      </w:r>
      <w:r w:rsidR="00FC0CF8" w:rsidRPr="00747F4C">
        <w:rPr>
          <w:rFonts w:ascii="Arial" w:hAnsi="Arial" w:cs="Arial"/>
          <w:sz w:val="20"/>
          <w:szCs w:val="20"/>
        </w:rPr>
        <w:t>cuprinde oferta economică.</w:t>
      </w:r>
      <w:r w:rsidRPr="00747F4C">
        <w:rPr>
          <w:rFonts w:ascii="Arial" w:hAnsi="Arial" w:cs="Arial"/>
          <w:sz w:val="20"/>
          <w:szCs w:val="20"/>
        </w:rPr>
        <w:t xml:space="preserve"> </w:t>
      </w:r>
    </w:p>
    <w:p w:rsidR="00F00D15" w:rsidRPr="00747F4C" w:rsidRDefault="00585ECE" w:rsidP="00747F4C">
      <w:pPr>
        <w:jc w:val="both"/>
        <w:rPr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>Data și locul la care se va desfășura ședința publică de deschidere a ofertelor</w:t>
      </w:r>
      <w:r w:rsidR="00444AAA" w:rsidRPr="00747F4C">
        <w:rPr>
          <w:rFonts w:ascii="Arial" w:hAnsi="Arial" w:cs="Arial"/>
          <w:sz w:val="20"/>
          <w:szCs w:val="20"/>
        </w:rPr>
        <w:t>:</w:t>
      </w:r>
      <w:r w:rsidR="00843064" w:rsidRPr="00747F4C">
        <w:rPr>
          <w:rFonts w:ascii="Arial" w:hAnsi="Arial" w:cs="Arial"/>
          <w:sz w:val="20"/>
          <w:szCs w:val="20"/>
        </w:rPr>
        <w:t xml:space="preserve"> ședințele publice de deschidere a ofertelor se vor desfășura la sediul Administrației </w:t>
      </w:r>
      <w:proofErr w:type="spellStart"/>
      <w:r w:rsidR="00843064" w:rsidRPr="00747F4C">
        <w:rPr>
          <w:rFonts w:ascii="Arial" w:hAnsi="Arial" w:cs="Arial"/>
          <w:sz w:val="20"/>
          <w:szCs w:val="20"/>
        </w:rPr>
        <w:t>Bazinale</w:t>
      </w:r>
      <w:proofErr w:type="spellEnd"/>
      <w:r w:rsidR="00843064" w:rsidRPr="00747F4C">
        <w:rPr>
          <w:rFonts w:ascii="Arial" w:hAnsi="Arial" w:cs="Arial"/>
          <w:sz w:val="20"/>
          <w:szCs w:val="20"/>
        </w:rPr>
        <w:t xml:space="preserve"> de Apă Someș – Tisa, după cum urmează:</w:t>
      </w:r>
      <w:r w:rsidR="00F00D15" w:rsidRPr="00747F4C">
        <w:rPr>
          <w:rFonts w:ascii="Arial" w:hAnsi="Arial" w:cs="Arial"/>
          <w:sz w:val="20"/>
          <w:szCs w:val="20"/>
        </w:rPr>
        <w:t xml:space="preserve"> </w:t>
      </w:r>
      <w:r w:rsidR="00843064" w:rsidRPr="00747F4C">
        <w:rPr>
          <w:rFonts w:ascii="Arial" w:hAnsi="Arial" w:cs="Arial"/>
          <w:kern w:val="36"/>
          <w:sz w:val="20"/>
          <w:szCs w:val="20"/>
        </w:rPr>
        <w:t xml:space="preserve">în data de </w:t>
      </w:r>
      <w:r w:rsidR="00FE4770">
        <w:rPr>
          <w:rFonts w:ascii="Arial" w:hAnsi="Arial" w:cs="Arial"/>
          <w:kern w:val="36"/>
          <w:sz w:val="20"/>
          <w:szCs w:val="20"/>
        </w:rPr>
        <w:t>16.11.2023</w:t>
      </w:r>
      <w:r w:rsidR="00A77A32" w:rsidRPr="00747F4C">
        <w:rPr>
          <w:rFonts w:ascii="Arial" w:hAnsi="Arial" w:cs="Arial"/>
          <w:kern w:val="36"/>
          <w:sz w:val="20"/>
          <w:szCs w:val="20"/>
        </w:rPr>
        <w:t xml:space="preserve"> începând cu ora </w:t>
      </w:r>
      <w:r w:rsidR="00F00D15" w:rsidRPr="00747F4C">
        <w:rPr>
          <w:rFonts w:ascii="Arial" w:hAnsi="Arial" w:cs="Arial"/>
          <w:kern w:val="36"/>
          <w:sz w:val="20"/>
          <w:szCs w:val="20"/>
        </w:rPr>
        <w:t>10</w:t>
      </w:r>
      <w:r w:rsidR="00A77A32" w:rsidRPr="00747F4C">
        <w:rPr>
          <w:rFonts w:ascii="Arial" w:hAnsi="Arial" w:cs="Arial"/>
          <w:kern w:val="36"/>
          <w:sz w:val="20"/>
          <w:szCs w:val="20"/>
        </w:rPr>
        <w:t>,00</w:t>
      </w:r>
      <w:r w:rsidR="00092527">
        <w:rPr>
          <w:rFonts w:ascii="Arial" w:hAnsi="Arial" w:cs="Arial"/>
          <w:kern w:val="36"/>
          <w:sz w:val="20"/>
          <w:szCs w:val="20"/>
        </w:rPr>
        <w:t>.</w:t>
      </w:r>
      <w:r w:rsidR="00A77A32" w:rsidRPr="00747F4C">
        <w:rPr>
          <w:rFonts w:ascii="Arial" w:hAnsi="Arial" w:cs="Arial"/>
          <w:kern w:val="36"/>
          <w:sz w:val="20"/>
          <w:szCs w:val="20"/>
        </w:rPr>
        <w:t xml:space="preserve"> </w:t>
      </w:r>
    </w:p>
    <w:p w:rsidR="00D10E26" w:rsidRPr="00747F4C" w:rsidRDefault="00CC2B89" w:rsidP="00747F4C">
      <w:pPr>
        <w:jc w:val="both"/>
        <w:rPr>
          <w:rStyle w:val="Hyperlink"/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 xml:space="preserve">Denumirea, adresa, numărul de telefon și/sau adresa de e-mail ale instanței competente în soluționarea litigiilor apărute și termenele pentru sesizarea instanței: </w:t>
      </w:r>
      <w:r w:rsidR="00D10E26" w:rsidRPr="00747F4C">
        <w:rPr>
          <w:rFonts w:ascii="Arial" w:hAnsi="Arial" w:cs="Arial"/>
          <w:sz w:val="20"/>
          <w:szCs w:val="20"/>
        </w:rPr>
        <w:t xml:space="preserve">Tribunalul Satu Mare, cu sediul în municipiul Satu Mare, strada </w:t>
      </w:r>
      <w:proofErr w:type="spellStart"/>
      <w:r w:rsidR="00D10E26" w:rsidRPr="00747F4C">
        <w:rPr>
          <w:rFonts w:ascii="Arial" w:hAnsi="Arial" w:cs="Arial"/>
          <w:sz w:val="20"/>
          <w:szCs w:val="20"/>
        </w:rPr>
        <w:t>Mih</w:t>
      </w:r>
      <w:proofErr w:type="spellEnd"/>
      <w:r w:rsidR="00D10E26" w:rsidRPr="00747F4C">
        <w:rPr>
          <w:rFonts w:ascii="Arial" w:hAnsi="Arial" w:cs="Arial"/>
          <w:sz w:val="20"/>
          <w:szCs w:val="20"/>
        </w:rPr>
        <w:t xml:space="preserve"> ai Viteazu nr. 8, telefon 0261/713.650, e-mail: </w:t>
      </w:r>
      <w:hyperlink r:id="rId7" w:history="1">
        <w:r w:rsidR="00D10E26" w:rsidRPr="00747F4C">
          <w:rPr>
            <w:rStyle w:val="Hyperlink"/>
            <w:rFonts w:ascii="Arial" w:hAnsi="Arial" w:cs="Arial"/>
            <w:sz w:val="20"/>
            <w:szCs w:val="20"/>
          </w:rPr>
          <w:t>tr-satumare-reg@just.ro</w:t>
        </w:r>
      </w:hyperlink>
      <w:r w:rsidR="00D10E26" w:rsidRPr="00747F4C">
        <w:rPr>
          <w:rStyle w:val="Hyperlink"/>
          <w:rFonts w:ascii="Arial" w:hAnsi="Arial" w:cs="Arial"/>
          <w:sz w:val="20"/>
          <w:szCs w:val="20"/>
        </w:rPr>
        <w:t xml:space="preserve">. </w:t>
      </w:r>
    </w:p>
    <w:p w:rsidR="00CC2B89" w:rsidRPr="00747F4C" w:rsidRDefault="00CC2B89" w:rsidP="00747F4C">
      <w:pPr>
        <w:jc w:val="both"/>
        <w:rPr>
          <w:rFonts w:ascii="Arial" w:hAnsi="Arial" w:cs="Arial"/>
          <w:sz w:val="20"/>
          <w:szCs w:val="20"/>
        </w:rPr>
      </w:pPr>
      <w:r w:rsidRPr="00747F4C">
        <w:rPr>
          <w:rFonts w:ascii="Arial" w:hAnsi="Arial" w:cs="Arial"/>
          <w:sz w:val="20"/>
          <w:szCs w:val="20"/>
        </w:rPr>
        <w:t>Data transmiterii anunțului de licitație către instituțiile abil</w:t>
      </w:r>
      <w:r w:rsidR="00092527">
        <w:rPr>
          <w:rFonts w:ascii="Arial" w:hAnsi="Arial" w:cs="Arial"/>
          <w:sz w:val="20"/>
          <w:szCs w:val="20"/>
        </w:rPr>
        <w:t xml:space="preserve">itate, </w:t>
      </w:r>
      <w:r w:rsidR="00FE4770">
        <w:rPr>
          <w:rFonts w:ascii="Arial" w:hAnsi="Arial" w:cs="Arial"/>
          <w:sz w:val="20"/>
          <w:szCs w:val="20"/>
        </w:rPr>
        <w:t>în vederea publicării: 25.10.2023</w:t>
      </w:r>
      <w:r w:rsidRPr="00747F4C">
        <w:rPr>
          <w:rFonts w:ascii="Arial" w:hAnsi="Arial" w:cs="Arial"/>
          <w:sz w:val="20"/>
          <w:szCs w:val="20"/>
        </w:rPr>
        <w:t xml:space="preserve">  </w:t>
      </w:r>
    </w:p>
    <w:p w:rsidR="00585ECE" w:rsidRPr="00737C2C" w:rsidRDefault="00585ECE" w:rsidP="00737C2C">
      <w:pPr>
        <w:rPr>
          <w:rFonts w:ascii="Tahoma" w:hAnsi="Tahoma" w:cs="Tahoma"/>
          <w:color w:val="495E69"/>
          <w:sz w:val="22"/>
          <w:szCs w:val="22"/>
        </w:rPr>
      </w:pPr>
    </w:p>
    <w:sectPr w:rsidR="00585ECE" w:rsidRPr="0073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swald">
    <w:panose1 w:val="00000500000000000000"/>
    <w:charset w:val="EE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94E54"/>
    <w:multiLevelType w:val="hybridMultilevel"/>
    <w:tmpl w:val="37FC3B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35927"/>
    <w:multiLevelType w:val="hybridMultilevel"/>
    <w:tmpl w:val="FA68F4A8"/>
    <w:lvl w:ilvl="0" w:tplc="041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8D"/>
    <w:rsid w:val="0001410F"/>
    <w:rsid w:val="00031408"/>
    <w:rsid w:val="00041C32"/>
    <w:rsid w:val="00053245"/>
    <w:rsid w:val="00092527"/>
    <w:rsid w:val="00092E28"/>
    <w:rsid w:val="000B0B65"/>
    <w:rsid w:val="000D23AA"/>
    <w:rsid w:val="0018411E"/>
    <w:rsid w:val="001A33D3"/>
    <w:rsid w:val="001C75FF"/>
    <w:rsid w:val="0021381B"/>
    <w:rsid w:val="00283B17"/>
    <w:rsid w:val="002B35C6"/>
    <w:rsid w:val="002B7314"/>
    <w:rsid w:val="002B7BBB"/>
    <w:rsid w:val="00301327"/>
    <w:rsid w:val="00322A00"/>
    <w:rsid w:val="003329FA"/>
    <w:rsid w:val="00340EEB"/>
    <w:rsid w:val="0037540A"/>
    <w:rsid w:val="003B5916"/>
    <w:rsid w:val="003D0083"/>
    <w:rsid w:val="00442ACB"/>
    <w:rsid w:val="00444AAA"/>
    <w:rsid w:val="00463C2C"/>
    <w:rsid w:val="004658EA"/>
    <w:rsid w:val="0047178D"/>
    <w:rsid w:val="004B07F2"/>
    <w:rsid w:val="0051707D"/>
    <w:rsid w:val="00530A6E"/>
    <w:rsid w:val="00534935"/>
    <w:rsid w:val="00555D9C"/>
    <w:rsid w:val="005707C7"/>
    <w:rsid w:val="0057118F"/>
    <w:rsid w:val="00571A66"/>
    <w:rsid w:val="005725AF"/>
    <w:rsid w:val="00585ECE"/>
    <w:rsid w:val="00587E53"/>
    <w:rsid w:val="00592411"/>
    <w:rsid w:val="005E1F93"/>
    <w:rsid w:val="00622E18"/>
    <w:rsid w:val="00633F49"/>
    <w:rsid w:val="00637A82"/>
    <w:rsid w:val="00646241"/>
    <w:rsid w:val="00663BB2"/>
    <w:rsid w:val="00677948"/>
    <w:rsid w:val="006A26F4"/>
    <w:rsid w:val="00703E87"/>
    <w:rsid w:val="00737C2C"/>
    <w:rsid w:val="00747F4C"/>
    <w:rsid w:val="00762470"/>
    <w:rsid w:val="007805BE"/>
    <w:rsid w:val="007865D3"/>
    <w:rsid w:val="00794EFE"/>
    <w:rsid w:val="007B4B72"/>
    <w:rsid w:val="007C526E"/>
    <w:rsid w:val="007E04BE"/>
    <w:rsid w:val="007E436E"/>
    <w:rsid w:val="008334CF"/>
    <w:rsid w:val="00843064"/>
    <w:rsid w:val="00865D84"/>
    <w:rsid w:val="008B01E6"/>
    <w:rsid w:val="009002FF"/>
    <w:rsid w:val="00904705"/>
    <w:rsid w:val="00947D9A"/>
    <w:rsid w:val="00947E81"/>
    <w:rsid w:val="009B1465"/>
    <w:rsid w:val="00A55EE4"/>
    <w:rsid w:val="00A77A32"/>
    <w:rsid w:val="00A958E7"/>
    <w:rsid w:val="00AB3360"/>
    <w:rsid w:val="00AB6DC3"/>
    <w:rsid w:val="00AC42CA"/>
    <w:rsid w:val="00AE349C"/>
    <w:rsid w:val="00B31AC6"/>
    <w:rsid w:val="00B34E45"/>
    <w:rsid w:val="00B37DD9"/>
    <w:rsid w:val="00B41BA9"/>
    <w:rsid w:val="00B60934"/>
    <w:rsid w:val="00B663CF"/>
    <w:rsid w:val="00B70987"/>
    <w:rsid w:val="00BD33D9"/>
    <w:rsid w:val="00BF77D0"/>
    <w:rsid w:val="00C12445"/>
    <w:rsid w:val="00C43447"/>
    <w:rsid w:val="00C75B18"/>
    <w:rsid w:val="00CB0297"/>
    <w:rsid w:val="00CB0D86"/>
    <w:rsid w:val="00CC2B89"/>
    <w:rsid w:val="00CE52F6"/>
    <w:rsid w:val="00CF0315"/>
    <w:rsid w:val="00CF14A3"/>
    <w:rsid w:val="00D07FBF"/>
    <w:rsid w:val="00D10E26"/>
    <w:rsid w:val="00D404F1"/>
    <w:rsid w:val="00D777B3"/>
    <w:rsid w:val="00E1703E"/>
    <w:rsid w:val="00E177BE"/>
    <w:rsid w:val="00E22E9A"/>
    <w:rsid w:val="00E523A4"/>
    <w:rsid w:val="00E84925"/>
    <w:rsid w:val="00EB046D"/>
    <w:rsid w:val="00EB0DC7"/>
    <w:rsid w:val="00EE7754"/>
    <w:rsid w:val="00F00D15"/>
    <w:rsid w:val="00F31F49"/>
    <w:rsid w:val="00F40D86"/>
    <w:rsid w:val="00F44374"/>
    <w:rsid w:val="00F7723B"/>
    <w:rsid w:val="00F95A8D"/>
    <w:rsid w:val="00FC0CF8"/>
    <w:rsid w:val="00FD290B"/>
    <w:rsid w:val="00FD3B65"/>
    <w:rsid w:val="00FE4770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298F1-6AAC-49F0-9D11-D316E52D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947E81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57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-satumare-reg@just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ecj@dast.rowater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ED58-C85E-463F-B07F-A7595323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501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Ramona TRASCA</dc:creator>
  <cp:keywords/>
  <dc:description/>
  <cp:lastModifiedBy>Elena Ramona TRASCA</cp:lastModifiedBy>
  <cp:revision>150</cp:revision>
  <dcterms:created xsi:type="dcterms:W3CDTF">2021-08-31T04:53:00Z</dcterms:created>
  <dcterms:modified xsi:type="dcterms:W3CDTF">2023-10-25T07:56:00Z</dcterms:modified>
</cp:coreProperties>
</file>