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05CB1" w14:textId="77777777" w:rsidR="003059B4" w:rsidRPr="007C449B" w:rsidRDefault="003059B4" w:rsidP="00A71C9A">
      <w:pPr>
        <w:spacing w:after="0" w:line="300" w:lineRule="auto"/>
        <w:ind w:right="-424" w:firstLine="810"/>
        <w:jc w:val="center"/>
        <w:rPr>
          <w:rFonts w:ascii="Trebuchet MS" w:hAnsi="Trebuchet MS" w:cs="Arial"/>
          <w:b/>
          <w:bCs/>
          <w:lang w:val="en-US"/>
        </w:rPr>
      </w:pPr>
    </w:p>
    <w:p w14:paraId="1E5A2CC0" w14:textId="77777777" w:rsidR="002130DF" w:rsidRPr="007C449B" w:rsidRDefault="002130DF" w:rsidP="00A71C9A">
      <w:pPr>
        <w:spacing w:after="0" w:line="300" w:lineRule="auto"/>
        <w:ind w:right="-424" w:firstLine="810"/>
        <w:jc w:val="center"/>
        <w:rPr>
          <w:rFonts w:ascii="Trebuchet MS" w:hAnsi="Trebuchet MS" w:cs="Arial"/>
          <w:b/>
          <w:bCs/>
          <w:lang w:val="en-US"/>
        </w:rPr>
      </w:pPr>
    </w:p>
    <w:p w14:paraId="1243F159" w14:textId="77777777" w:rsidR="00DC2E69" w:rsidRPr="007C449B" w:rsidRDefault="00DC2E69" w:rsidP="00A71C9A">
      <w:pPr>
        <w:spacing w:after="0" w:line="300" w:lineRule="auto"/>
        <w:ind w:right="-424" w:firstLine="810"/>
        <w:jc w:val="center"/>
        <w:rPr>
          <w:rFonts w:ascii="Trebuchet MS" w:hAnsi="Trebuchet MS" w:cs="Arial"/>
          <w:b/>
          <w:bCs/>
          <w:lang w:val="en-US"/>
        </w:rPr>
      </w:pPr>
    </w:p>
    <w:p w14:paraId="2A8B751A" w14:textId="068EF13A" w:rsidR="00EC04DD" w:rsidRPr="007C449B" w:rsidRDefault="00C27F22" w:rsidP="00C27F22">
      <w:pPr>
        <w:spacing w:after="0" w:line="300" w:lineRule="auto"/>
        <w:ind w:right="-424" w:firstLine="810"/>
        <w:rPr>
          <w:rFonts w:ascii="Trebuchet MS" w:hAnsi="Trebuchet MS" w:cs="Arial"/>
          <w:b/>
          <w:bCs/>
          <w:lang w:val="en-US"/>
        </w:rPr>
      </w:pPr>
      <w:r w:rsidRPr="007C449B">
        <w:rPr>
          <w:rFonts w:ascii="Trebuchet MS" w:hAnsi="Trebuchet MS" w:cs="Arial"/>
          <w:b/>
          <w:bCs/>
          <w:lang w:val="en-US"/>
        </w:rPr>
        <w:t xml:space="preserve">                                                  </w:t>
      </w:r>
      <w:r w:rsidR="00EC04DD" w:rsidRPr="007C449B">
        <w:rPr>
          <w:rFonts w:ascii="Trebuchet MS" w:hAnsi="Trebuchet MS" w:cs="Arial"/>
          <w:b/>
          <w:bCs/>
          <w:lang w:val="en-US"/>
        </w:rPr>
        <w:t>INFORMARE DE PRESĂ</w:t>
      </w:r>
    </w:p>
    <w:p w14:paraId="41CD59A5" w14:textId="35F68544" w:rsidR="00090C6A" w:rsidRPr="007C449B" w:rsidRDefault="00696F70" w:rsidP="00090C6A">
      <w:pPr>
        <w:shd w:val="clear" w:color="auto" w:fill="FFFFFF"/>
        <w:spacing w:line="240" w:lineRule="auto"/>
        <w:jc w:val="center"/>
        <w:rPr>
          <w:rFonts w:ascii="Trebuchet MS" w:eastAsia="Times New Roman" w:hAnsi="Trebuchet MS" w:cs="Segoe UI"/>
          <w:b/>
          <w:color w:val="050505"/>
        </w:rPr>
      </w:pPr>
      <w:r w:rsidRPr="007C449B">
        <w:rPr>
          <w:rFonts w:ascii="Trebuchet MS" w:eastAsia="Times New Roman" w:hAnsi="Trebuchet MS" w:cs="Segoe UI"/>
          <w:b/>
          <w:color w:val="050505"/>
        </w:rPr>
        <w:t>Exploatările</w:t>
      </w:r>
      <w:r w:rsidR="00482D14">
        <w:rPr>
          <w:rFonts w:ascii="Trebuchet MS" w:eastAsia="Times New Roman" w:hAnsi="Trebuchet MS" w:cs="Segoe UI"/>
          <w:b/>
          <w:color w:val="050505"/>
        </w:rPr>
        <w:t xml:space="preserve"> ilegale de agregate </w:t>
      </w:r>
      <w:r w:rsidRPr="007C449B">
        <w:rPr>
          <w:rFonts w:ascii="Trebuchet MS" w:eastAsia="Times New Roman" w:hAnsi="Trebuchet MS" w:cs="Segoe UI"/>
          <w:b/>
          <w:color w:val="050505"/>
        </w:rPr>
        <w:t xml:space="preserve">minerale din cursurile de apă, sancționate </w:t>
      </w:r>
    </w:p>
    <w:p w14:paraId="30531E7A" w14:textId="7DF4D6B8" w:rsidR="00090C6A" w:rsidRPr="00482D14" w:rsidRDefault="00696F70" w:rsidP="00090C6A">
      <w:pPr>
        <w:shd w:val="clear" w:color="auto" w:fill="FFFFFF"/>
        <w:spacing w:line="240" w:lineRule="auto"/>
        <w:jc w:val="center"/>
        <w:rPr>
          <w:rFonts w:ascii="Trebuchet MS" w:eastAsia="Times New Roman" w:hAnsi="Trebuchet MS" w:cs="Segoe UI"/>
          <w:b/>
          <w:color w:val="050505"/>
        </w:rPr>
      </w:pPr>
      <w:r w:rsidRPr="007C449B">
        <w:rPr>
          <w:rFonts w:ascii="Trebuchet MS" w:eastAsia="Times New Roman" w:hAnsi="Trebuchet MS" w:cs="Segoe UI"/>
          <w:b/>
          <w:color w:val="050505"/>
        </w:rPr>
        <w:t xml:space="preserve">de inspectorii </w:t>
      </w:r>
      <w:r w:rsidR="00090C6A" w:rsidRPr="00482D14">
        <w:rPr>
          <w:rFonts w:ascii="Trebuchet MS" w:eastAsia="Times New Roman" w:hAnsi="Trebuchet MS" w:cs="Segoe UI"/>
          <w:b/>
          <w:color w:val="050505"/>
        </w:rPr>
        <w:t>ABA Someș-Tisa</w:t>
      </w:r>
    </w:p>
    <w:p w14:paraId="6A966751" w14:textId="77777777" w:rsidR="00090C6A" w:rsidRPr="007C449B" w:rsidRDefault="00090C6A" w:rsidP="00090C6A">
      <w:pPr>
        <w:shd w:val="clear" w:color="auto" w:fill="FFFFFF"/>
        <w:spacing w:line="240" w:lineRule="auto"/>
        <w:jc w:val="center"/>
        <w:rPr>
          <w:rFonts w:ascii="Trebuchet MS" w:hAnsi="Trebuchet MS" w:cs="Arial"/>
          <w:b/>
        </w:rPr>
      </w:pPr>
    </w:p>
    <w:p w14:paraId="3C5B8E6A" w14:textId="5299B0CC" w:rsidR="0044448E" w:rsidRPr="007C449B" w:rsidRDefault="007A590A" w:rsidP="00090C6A">
      <w:pPr>
        <w:spacing w:line="276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În perioada 7</w:t>
      </w:r>
      <w:r w:rsidR="0009051B" w:rsidRPr="007C449B">
        <w:rPr>
          <w:rFonts w:ascii="Trebuchet MS" w:hAnsi="Trebuchet MS" w:cs="Arial"/>
        </w:rPr>
        <w:t xml:space="preserve"> aprilie – 15 mai</w:t>
      </w:r>
      <w:r w:rsidR="0044448E" w:rsidRPr="007C449B">
        <w:rPr>
          <w:rFonts w:ascii="Trebuchet MS" w:hAnsi="Trebuchet MS" w:cs="Arial"/>
        </w:rPr>
        <w:t>,</w:t>
      </w:r>
      <w:r w:rsidR="00090C6A" w:rsidRPr="007C449B">
        <w:rPr>
          <w:rFonts w:ascii="Trebuchet MS" w:hAnsi="Trebuchet MS" w:cs="Arial"/>
        </w:rPr>
        <w:t xml:space="preserve"> </w:t>
      </w:r>
      <w:r w:rsidR="00247D0A" w:rsidRPr="007C449B">
        <w:rPr>
          <w:rFonts w:ascii="Trebuchet MS" w:hAnsi="Trebuchet MS" w:cs="Arial"/>
        </w:rPr>
        <w:t>o parte din activitatea inspectorilor</w:t>
      </w:r>
      <w:r w:rsidR="0044448E" w:rsidRPr="007C449B">
        <w:rPr>
          <w:rFonts w:ascii="Trebuchet MS" w:hAnsi="Trebuchet MS" w:cs="Arial"/>
        </w:rPr>
        <w:t xml:space="preserve"> Administrației B</w:t>
      </w:r>
      <w:r w:rsidR="00247D0A" w:rsidRPr="007C449B">
        <w:rPr>
          <w:rFonts w:ascii="Trebuchet MS" w:hAnsi="Trebuchet MS" w:cs="Arial"/>
        </w:rPr>
        <w:t>azinale de Apă (ABA) Someș-Tisa a vizat</w:t>
      </w:r>
      <w:r w:rsidR="0044448E" w:rsidRPr="007C449B">
        <w:rPr>
          <w:rFonts w:ascii="Trebuchet MS" w:hAnsi="Trebuchet MS" w:cs="Arial"/>
        </w:rPr>
        <w:t xml:space="preserve"> controale</w:t>
      </w:r>
      <w:r w:rsidR="00247D0A" w:rsidRPr="007C449B">
        <w:rPr>
          <w:rFonts w:ascii="Trebuchet MS" w:hAnsi="Trebuchet MS" w:cs="Arial"/>
        </w:rPr>
        <w:t>le</w:t>
      </w:r>
      <w:r w:rsidR="00661853" w:rsidRPr="007C449B">
        <w:rPr>
          <w:rFonts w:ascii="Trebuchet MS" w:hAnsi="Trebuchet MS" w:cs="Arial"/>
        </w:rPr>
        <w:t xml:space="preserve"> tematice</w:t>
      </w:r>
      <w:r w:rsidR="0044448E" w:rsidRPr="007C449B">
        <w:rPr>
          <w:rFonts w:ascii="Trebuchet MS" w:hAnsi="Trebuchet MS" w:cs="Arial"/>
        </w:rPr>
        <w:t xml:space="preserve"> pe linie de gosp</w:t>
      </w:r>
      <w:r w:rsidR="00247D0A" w:rsidRPr="007C449B">
        <w:rPr>
          <w:rFonts w:ascii="Trebuchet MS" w:hAnsi="Trebuchet MS" w:cs="Arial"/>
        </w:rPr>
        <w:t>odă</w:t>
      </w:r>
      <w:r w:rsidR="0009051B" w:rsidRPr="007C449B">
        <w:rPr>
          <w:rFonts w:ascii="Trebuchet MS" w:hAnsi="Trebuchet MS" w:cs="Arial"/>
        </w:rPr>
        <w:t>rire a apelor la operatorii/agenții economici care desfășoară activități de extragere și prelucrare a agregatelor minerale</w:t>
      </w:r>
      <w:r w:rsidR="00661853" w:rsidRPr="007C449B">
        <w:rPr>
          <w:rFonts w:ascii="Trebuchet MS" w:hAnsi="Trebuchet MS" w:cs="Arial"/>
        </w:rPr>
        <w:t>.</w:t>
      </w:r>
    </w:p>
    <w:p w14:paraId="2959A712" w14:textId="2E9F99E3" w:rsidR="00661853" w:rsidRPr="007C449B" w:rsidRDefault="00661853" w:rsidP="00822133">
      <w:pPr>
        <w:spacing w:line="276" w:lineRule="auto"/>
        <w:ind w:firstLine="708"/>
        <w:jc w:val="both"/>
        <w:rPr>
          <w:rFonts w:ascii="Trebuchet MS" w:hAnsi="Trebuchet MS" w:cs="Arial"/>
        </w:rPr>
      </w:pPr>
      <w:r w:rsidRPr="007C449B">
        <w:rPr>
          <w:rFonts w:ascii="Trebuchet MS" w:hAnsi="Trebuchet MS" w:cs="Arial"/>
        </w:rPr>
        <w:t>În cadrul acestei campanii, inspectorii de specialitate au efectuat 80 de controale</w:t>
      </w:r>
      <w:r w:rsidR="00BB2DF9">
        <w:rPr>
          <w:rFonts w:ascii="Trebuchet MS" w:hAnsi="Trebuchet MS" w:cs="Arial"/>
        </w:rPr>
        <w:t>. Ca urmare a verificărilor</w:t>
      </w:r>
      <w:r w:rsidRPr="007C449B">
        <w:rPr>
          <w:rFonts w:ascii="Trebuchet MS" w:hAnsi="Trebuchet MS" w:cs="Arial"/>
        </w:rPr>
        <w:t xml:space="preserve"> și</w:t>
      </w:r>
      <w:r w:rsidR="00BB2DF9">
        <w:rPr>
          <w:rFonts w:ascii="Trebuchet MS" w:hAnsi="Trebuchet MS" w:cs="Arial"/>
        </w:rPr>
        <w:t xml:space="preserve"> a</w:t>
      </w:r>
      <w:r w:rsidRPr="007C449B">
        <w:rPr>
          <w:rFonts w:ascii="Trebuchet MS" w:hAnsi="Trebuchet MS" w:cs="Arial"/>
        </w:rPr>
        <w:t xml:space="preserve"> neconformităților constatate, au fost aplicate 20 de sancțiuni contravenționale, dintre care 9 avertismente și 11 amenzi în valoare totală de 425.000 lei. Până la momentul actual, nouă dintre amenzile aplicate au fost achitate, nefiind înregistrate contestații.</w:t>
      </w:r>
    </w:p>
    <w:p w14:paraId="39891732" w14:textId="6A2B17FB" w:rsidR="0044448E" w:rsidRPr="007C449B" w:rsidRDefault="0044448E" w:rsidP="00DC2E69">
      <w:pPr>
        <w:spacing w:line="276" w:lineRule="auto"/>
        <w:ind w:firstLine="708"/>
        <w:jc w:val="both"/>
        <w:rPr>
          <w:rFonts w:ascii="Trebuchet MS" w:hAnsi="Trebuchet MS" w:cs="Arial"/>
        </w:rPr>
      </w:pPr>
      <w:r w:rsidRPr="007C449B">
        <w:rPr>
          <w:rFonts w:ascii="Trebuchet MS" w:hAnsi="Trebuchet MS" w:cs="Arial"/>
        </w:rPr>
        <w:t>Deficiențele constatate în activitatea agentilor economici sancționați vizează exploatarea agregatelor minerale în afara perimetrului autorizat, nerespectarea prevederilor actelor de reglementare din domeniul apelor sau efectuarea lucrărilor fără a deține acte de reglementare</w:t>
      </w:r>
      <w:r w:rsidR="00DC2E69" w:rsidRPr="007C449B">
        <w:rPr>
          <w:rFonts w:ascii="Trebuchet MS" w:hAnsi="Trebuchet MS" w:cs="Arial"/>
        </w:rPr>
        <w:t>, depozite de agregate minerale pe malurile cursurilor de apă și nerespectarea măsurilor dispuse anterior</w:t>
      </w:r>
      <w:r w:rsidRPr="007C449B">
        <w:rPr>
          <w:rFonts w:ascii="Trebuchet MS" w:hAnsi="Trebuchet MS" w:cs="Arial"/>
        </w:rPr>
        <w:t>.</w:t>
      </w:r>
    </w:p>
    <w:p w14:paraId="538E9742" w14:textId="4F50C7FC" w:rsidR="00DC2E69" w:rsidRPr="007C449B" w:rsidRDefault="00DC2E69" w:rsidP="007C449B">
      <w:pPr>
        <w:spacing w:line="276" w:lineRule="auto"/>
        <w:ind w:firstLine="708"/>
        <w:jc w:val="both"/>
        <w:rPr>
          <w:rFonts w:ascii="Trebuchet MS" w:hAnsi="Trebuchet MS" w:cs="Segoe UI Historic"/>
          <w:color w:val="080809"/>
          <w:shd w:val="clear" w:color="auto" w:fill="FFFFFF"/>
        </w:rPr>
      </w:pPr>
      <w:r w:rsidRPr="007C449B">
        <w:rPr>
          <w:rFonts w:ascii="Trebuchet MS" w:hAnsi="Trebuchet MS" w:cs="Segoe UI Historic"/>
          <w:color w:val="080809"/>
          <w:shd w:val="clear" w:color="auto" w:fill="FFFFFF"/>
        </w:rPr>
        <w:t>Reamintim</w:t>
      </w:r>
      <w:r w:rsidR="009B7A21"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cetățenilor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că este disponibilă platforma 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na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ț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ional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</w:t>
      </w:r>
      <w:hyperlink r:id="rId8" w:history="1">
        <w:r w:rsidR="009B7A21" w:rsidRPr="007C449B">
          <w:rPr>
            <w:rStyle w:val="Hyperlink"/>
            <w:rFonts w:ascii="Trebuchet MS" w:hAnsi="Trebuchet MS" w:cs="Segoe UI Historic"/>
            <w:b/>
            <w:bCs/>
            <w:bdr w:val="none" w:sz="0" w:space="0" w:color="auto" w:frame="1"/>
          </w:rPr>
          <w:t>www.inspectorulbalastierelor.ro</w:t>
        </w:r>
      </w:hyperlink>
      <w:r w:rsidR="009B7A21" w:rsidRPr="007C449B">
        <w:rPr>
          <w:rStyle w:val="html-span"/>
          <w:rFonts w:ascii="Trebuchet MS" w:hAnsi="Trebuchet MS" w:cs="Segoe UI Historic"/>
          <w:b/>
          <w:bCs/>
          <w:color w:val="080809"/>
          <w:bdr w:val="none" w:sz="0" w:space="0" w:color="auto" w:frame="1"/>
        </w:rPr>
        <w:t xml:space="preserve"> </w:t>
      </w:r>
      <w:r w:rsidR="009F3A56" w:rsidRPr="007C449B">
        <w:rPr>
          <w:rStyle w:val="html-span"/>
          <w:rFonts w:ascii="Trebuchet MS" w:hAnsi="Trebuchet MS" w:cs="Segoe UI Historic"/>
          <w:b/>
          <w:bCs/>
          <w:color w:val="080809"/>
          <w:bdr w:val="none" w:sz="0" w:space="0" w:color="auto" w:frame="1"/>
        </w:rPr>
        <w:t xml:space="preserve">- 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hart</w:t>
      </w:r>
      <w:r w:rsidR="009B7A21" w:rsidRPr="007C449B">
        <w:rPr>
          <w:rFonts w:ascii="Trebuchet MS" w:hAnsi="Trebuchet MS" w:cs="Calibri"/>
          <w:color w:val="080809"/>
          <w:shd w:val="clear" w:color="auto" w:fill="FFFFFF"/>
        </w:rPr>
        <w:t>a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public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digital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care </w:t>
      </w:r>
      <w:r w:rsidR="009B7A21" w:rsidRPr="007C449B">
        <w:rPr>
          <w:rFonts w:ascii="Trebuchet MS" w:hAnsi="Trebuchet MS" w:cs="Arial"/>
          <w:color w:val="323232"/>
          <w:shd w:val="clear" w:color="auto" w:fill="FFFFFF"/>
        </w:rPr>
        <w:t xml:space="preserve">permite vizualizarea </w:t>
      </w:r>
      <w:r w:rsidR="009B7A21" w:rsidRPr="007C449B">
        <w:rPr>
          <w:rFonts w:ascii="Trebuchet MS" w:hAnsi="Trebuchet MS" w:cs="Arial"/>
          <w:color w:val="323232"/>
          <w:shd w:val="clear" w:color="auto" w:fill="FFFFFF"/>
        </w:rPr>
        <w:t xml:space="preserve">perimetrelor autorizate și furnizează informații esențiale precum titularul autorizației, localizarea, suprafața și perioada de valabilitate. </w:t>
      </w:r>
      <w:r w:rsidR="009B7A21" w:rsidRPr="007C449B">
        <w:rPr>
          <w:rFonts w:ascii="Trebuchet MS" w:hAnsi="Trebuchet MS" w:cs="Arial"/>
          <w:color w:val="323232"/>
          <w:shd w:val="clear" w:color="auto" w:fill="FFFFFF"/>
        </w:rPr>
        <w:t xml:space="preserve"> </w:t>
      </w:r>
    </w:p>
    <w:p w14:paraId="1AD3FF2E" w14:textId="04DE8D5E" w:rsidR="00DC2E69" w:rsidRDefault="007C449B" w:rsidP="00DC2E69">
      <w:pPr>
        <w:spacing w:line="276" w:lineRule="auto"/>
        <w:ind w:firstLine="708"/>
        <w:jc w:val="both"/>
        <w:rPr>
          <w:rFonts w:ascii="Trebuchet MS" w:hAnsi="Trebuchet MS" w:cs="Segoe UI Historic"/>
          <w:color w:val="080809"/>
          <w:shd w:val="clear" w:color="auto" w:fill="FFFFFF"/>
        </w:rPr>
      </w:pPr>
      <w:r w:rsidRPr="007C449B">
        <w:rPr>
          <w:rFonts w:ascii="Trebuchet MS" w:hAnsi="Trebuchet MS" w:cs="Segoe UI Historic"/>
          <w:color w:val="080809"/>
          <w:shd w:val="clear" w:color="auto" w:fill="FFFFFF"/>
        </w:rPr>
        <w:t>Platforma reprezint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="00DC2E69"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prima etap</w:t>
      </w:r>
      <w:r w:rsidR="00DC2E69"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="00DC2E69"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din „Radarul Balastierelor” – un sistem mai amplu care va introduce trasabilitatea complet</w:t>
      </w:r>
      <w:r w:rsidR="00DC2E69"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="00DC2E69"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a agregatelor </w:t>
      </w:r>
      <w:r w:rsidR="00DC2E69" w:rsidRPr="007C449B">
        <w:rPr>
          <w:rFonts w:ascii="Trebuchet MS" w:hAnsi="Trebuchet MS" w:cs="Calibri"/>
          <w:color w:val="080809"/>
          <w:shd w:val="clear" w:color="auto" w:fill="FFFFFF"/>
        </w:rPr>
        <w:t>ș</w:t>
      </w:r>
      <w:r w:rsidR="00DC2E69" w:rsidRPr="007C449B">
        <w:rPr>
          <w:rFonts w:ascii="Trebuchet MS" w:hAnsi="Trebuchet MS" w:cs="Segoe UI Historic"/>
          <w:color w:val="080809"/>
          <w:shd w:val="clear" w:color="auto" w:fill="FFFFFF"/>
        </w:rPr>
        <w:t>i monitorizarea în timp real.</w:t>
      </w:r>
    </w:p>
    <w:p w14:paraId="4565A27B" w14:textId="77777777" w:rsidR="00D80214" w:rsidRPr="007C449B" w:rsidRDefault="00D80214" w:rsidP="00D80214">
      <w:pPr>
        <w:spacing w:line="276" w:lineRule="auto"/>
        <w:ind w:firstLine="708"/>
        <w:jc w:val="both"/>
        <w:rPr>
          <w:rFonts w:ascii="Trebuchet MS" w:hAnsi="Trebuchet MS" w:cs="Segoe UI Historic"/>
          <w:color w:val="080809"/>
          <w:shd w:val="clear" w:color="auto" w:fill="FFFFFF"/>
        </w:rPr>
      </w:pPr>
      <w:r w:rsidRPr="007C449B">
        <w:rPr>
          <w:rFonts w:ascii="Trebuchet MS" w:hAnsi="Trebuchet MS" w:cs="Segoe UI Historic"/>
          <w:color w:val="080809"/>
          <w:shd w:val="clear" w:color="auto" w:fill="FFFFFF"/>
        </w:rPr>
        <w:t>Inspectorii din cadrul institu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ț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iei noastre continu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 verific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rile, pentru a împiedica abaterile de la respectarea legisla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ț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 xml:space="preserve">iei în vigoare, prin realizarea controalelor planificate, tematice 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ș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i inopinate. Totodat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, ace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ș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tia urm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resc modul în care au fost îndeplinite, la termenele stabilite, m</w:t>
      </w:r>
      <w:r w:rsidRPr="007C449B">
        <w:rPr>
          <w:rFonts w:ascii="Trebuchet MS" w:hAnsi="Trebuchet MS" w:cs="Calibri"/>
          <w:color w:val="080809"/>
          <w:shd w:val="clear" w:color="auto" w:fill="FFFFFF"/>
        </w:rPr>
        <w:t>ă</w:t>
      </w:r>
      <w:r w:rsidRPr="007C449B">
        <w:rPr>
          <w:rFonts w:ascii="Trebuchet MS" w:hAnsi="Trebuchet MS" w:cs="Segoe UI Historic"/>
          <w:color w:val="080809"/>
          <w:shd w:val="clear" w:color="auto" w:fill="FFFFFF"/>
        </w:rPr>
        <w:t>surile trasate anterior.</w:t>
      </w:r>
    </w:p>
    <w:p w14:paraId="36083DBF" w14:textId="77777777" w:rsidR="007653B9" w:rsidRDefault="007653B9" w:rsidP="008A4D6B">
      <w:pPr>
        <w:shd w:val="clear" w:color="auto" w:fill="FFFFFF"/>
        <w:spacing w:after="0" w:line="240" w:lineRule="auto"/>
        <w:rPr>
          <w:rFonts w:ascii="Trebuchet MS" w:hAnsi="Trebuchet MS" w:cs="Arial"/>
          <w:i/>
          <w:color w:val="212121"/>
          <w:sz w:val="20"/>
          <w:szCs w:val="20"/>
        </w:rPr>
      </w:pPr>
    </w:p>
    <w:p w14:paraId="7535A944" w14:textId="77777777" w:rsidR="007653B9" w:rsidRDefault="007653B9" w:rsidP="008A4D6B">
      <w:pPr>
        <w:shd w:val="clear" w:color="auto" w:fill="FFFFFF"/>
        <w:spacing w:after="0" w:line="240" w:lineRule="auto"/>
        <w:rPr>
          <w:rFonts w:ascii="Trebuchet MS" w:hAnsi="Trebuchet MS" w:cs="Arial"/>
          <w:i/>
          <w:color w:val="212121"/>
          <w:sz w:val="20"/>
          <w:szCs w:val="20"/>
        </w:rPr>
      </w:pPr>
    </w:p>
    <w:p w14:paraId="481DA21A" w14:textId="6F81B178" w:rsidR="002130DF" w:rsidRPr="007C449B" w:rsidRDefault="00B428CA" w:rsidP="008A4D6B">
      <w:pPr>
        <w:shd w:val="clear" w:color="auto" w:fill="FFFFFF"/>
        <w:spacing w:after="0" w:line="240" w:lineRule="auto"/>
        <w:rPr>
          <w:rFonts w:ascii="Trebuchet MS" w:eastAsia="Arial Unicode MS" w:hAnsi="Trebuchet MS" w:cs="Arial"/>
          <w:bCs/>
          <w:sz w:val="20"/>
          <w:szCs w:val="20"/>
          <w:lang w:val="en-US"/>
        </w:rPr>
      </w:pPr>
      <w:bookmarkStart w:id="0" w:name="_GoBack"/>
      <w:bookmarkEnd w:id="0"/>
      <w:r w:rsidRPr="007C449B">
        <w:rPr>
          <w:rFonts w:ascii="Trebuchet MS" w:hAnsi="Trebuchet MS" w:cs="Arial"/>
          <w:i/>
          <w:color w:val="212121"/>
          <w:sz w:val="20"/>
          <w:szCs w:val="20"/>
        </w:rPr>
        <w:t>Compartimentul de presă al Administraţiei Bazinale de Apă Someş-Tisa</w:t>
      </w:r>
      <w:r w:rsidR="00850151" w:rsidRPr="007C449B">
        <w:rPr>
          <w:rFonts w:ascii="Trebuchet MS" w:eastAsia="Arial Unicode MS" w:hAnsi="Trebuchet MS" w:cs="Arial"/>
          <w:bCs/>
          <w:sz w:val="20"/>
          <w:szCs w:val="20"/>
          <w:lang w:val="en-US"/>
        </w:rPr>
        <w:t xml:space="preserve"> </w:t>
      </w:r>
    </w:p>
    <w:p w14:paraId="1DE5B02C" w14:textId="77777777" w:rsidR="00EC2D4F" w:rsidRPr="007C449B" w:rsidRDefault="00EC2D4F" w:rsidP="008A4D6B">
      <w:pPr>
        <w:shd w:val="clear" w:color="auto" w:fill="FFFFFF"/>
        <w:spacing w:after="0" w:line="240" w:lineRule="auto"/>
        <w:rPr>
          <w:rFonts w:ascii="Trebuchet MS" w:eastAsia="Arial Unicode MS" w:hAnsi="Trebuchet MS" w:cs="Arial"/>
          <w:bCs/>
          <w:sz w:val="20"/>
          <w:szCs w:val="20"/>
          <w:lang w:val="en-US"/>
        </w:rPr>
      </w:pPr>
    </w:p>
    <w:p w14:paraId="78CF90B7" w14:textId="77777777" w:rsidR="00696946" w:rsidRDefault="00696946" w:rsidP="00696946">
      <w:pPr>
        <w:tabs>
          <w:tab w:val="left" w:pos="90"/>
        </w:tabs>
        <w:spacing w:after="0" w:line="360" w:lineRule="auto"/>
        <w:rPr>
          <w:rFonts w:ascii="Trebuchet MS" w:hAnsi="Trebuchet MS"/>
          <w:bCs/>
        </w:rPr>
      </w:pPr>
    </w:p>
    <w:sectPr w:rsidR="00696946" w:rsidSect="0085175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0A03D" w14:textId="77777777" w:rsidR="002643EC" w:rsidRDefault="002643EC" w:rsidP="00143ACD">
      <w:pPr>
        <w:spacing w:after="0" w:line="240" w:lineRule="auto"/>
      </w:pPr>
      <w:r>
        <w:separator/>
      </w:r>
    </w:p>
  </w:endnote>
  <w:endnote w:type="continuationSeparator" w:id="0">
    <w:p w14:paraId="0E8FAE01" w14:textId="77777777" w:rsidR="002643EC" w:rsidRDefault="002643E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C30906" w:rsidRPr="00B83F02" w:rsidRDefault="00C30906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30906" w:rsidRPr="00B83F02" w14:paraId="3DC75D4E" w14:textId="77777777" w:rsidTr="0091429A">
      <w:trPr>
        <w:jc w:val="center"/>
      </w:trPr>
      <w:tc>
        <w:tcPr>
          <w:tcW w:w="6660" w:type="dxa"/>
        </w:tcPr>
        <w:p w14:paraId="254C962E" w14:textId="77777777" w:rsidR="00C30906" w:rsidRPr="00B83F02" w:rsidRDefault="00C30906" w:rsidP="00AF1A3B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</w:p>
        <w:p w14:paraId="124DEEFD" w14:textId="77777777" w:rsidR="00C30906" w:rsidRPr="005C08B3" w:rsidRDefault="00C30906" w:rsidP="005C08B3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52D60DC4" w14:textId="77777777" w:rsidR="00C30906" w:rsidRPr="005C08B3" w:rsidRDefault="00C30906" w:rsidP="005C08B3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str. Vânătorului, nr. 17, C.P. 400213, Cluj-Napoca, jud. Cluj</w:t>
          </w:r>
        </w:p>
        <w:p w14:paraId="78DAF855" w14:textId="77777777" w:rsidR="00C30906" w:rsidRPr="005C08B3" w:rsidRDefault="00C30906" w:rsidP="005C08B3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Tel: +4 0264 433 028</w:t>
          </w:r>
        </w:p>
        <w:p w14:paraId="0375D6CF" w14:textId="77777777" w:rsidR="00C30906" w:rsidRPr="005C08B3" w:rsidRDefault="00C30906" w:rsidP="005C08B3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Fax: +4 0264 433 026</w:t>
          </w:r>
        </w:p>
        <w:p w14:paraId="56B6363B" w14:textId="5ABE757A" w:rsidR="00C30906" w:rsidRPr="00B83F02" w:rsidRDefault="00C30906" w:rsidP="005C08B3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5C08B3">
              <w:rPr>
                <w:rStyle w:val="Hyperlink"/>
                <w:rFonts w:ascii="Trebuchet MS" w:hAnsi="Trebuchet MS" w:cs="Arial"/>
                <w:sz w:val="16"/>
                <w:szCs w:val="16"/>
              </w:rPr>
              <w:t>apecj@dast.rowater.ro</w:t>
            </w:r>
          </w:hyperlink>
        </w:p>
      </w:tc>
      <w:tc>
        <w:tcPr>
          <w:tcW w:w="4410" w:type="dxa"/>
        </w:tcPr>
        <w:p w14:paraId="274B5797" w14:textId="77777777" w:rsidR="00C30906" w:rsidRPr="00B83F02" w:rsidRDefault="00C30906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b/>
              <w:sz w:val="16"/>
              <w:szCs w:val="16"/>
            </w:rPr>
          </w:pPr>
        </w:p>
        <w:p w14:paraId="51A55708" w14:textId="77777777" w:rsidR="00C30906" w:rsidRPr="005C08B3" w:rsidRDefault="00C30906" w:rsidP="005C08B3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Fiscal: RO 42066043</w:t>
          </w:r>
        </w:p>
        <w:p w14:paraId="4F08B0A9" w14:textId="77777777" w:rsidR="00C30906" w:rsidRPr="005C08B3" w:rsidRDefault="00C30906" w:rsidP="005C08B3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IBAN: RO88 TREZ 2165 0220 1X03 9127</w:t>
          </w:r>
        </w:p>
        <w:p w14:paraId="1836C394" w14:textId="77777777" w:rsidR="00C30906" w:rsidRPr="00B83F02" w:rsidRDefault="00C30906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C30906" w:rsidRPr="00B83F02" w:rsidRDefault="00C30906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B83F02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D80214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7653B9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1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C30906" w:rsidRPr="00B83F02" w:rsidRDefault="00C30906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C30906" w:rsidRPr="00B83F02" w:rsidRDefault="00C30906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14:ligatures w14:val="standardContextual"/>
      </w:rPr>
      <w:id w:val="74947045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Trebuchet MS" w:hAnsi="Trebuchet M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C30906" w:rsidRPr="00B6715B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7959547E" w14:textId="3DF385DA" w:rsidR="00C30906" w:rsidRPr="005C08B3" w:rsidRDefault="00C30906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 xml:space="preserve">Adresă de corespondență: </w:t>
                  </w:r>
                </w:p>
                <w:p w14:paraId="730B5E41" w14:textId="04FD1112" w:rsidR="00C30906" w:rsidRPr="005C08B3" w:rsidRDefault="00C30906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>
                    <w:rPr>
                      <w:rFonts w:ascii="Trebuchet MS" w:hAnsi="Trebuchet MS" w:cs="Arial"/>
                      <w:sz w:val="16"/>
                      <w:szCs w:val="16"/>
                    </w:rPr>
                    <w:t>str. Vânătorului</w:t>
                  </w: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 nr. 17</w:t>
                  </w:r>
                  <w:r>
                    <w:rPr>
                      <w:rFonts w:ascii="Trebuchet MS" w:hAnsi="Trebuchet MS" w:cs="Arial"/>
                      <w:sz w:val="16"/>
                      <w:szCs w:val="16"/>
                    </w:rPr>
                    <w:t>, C.P. 400213, Cluj-Napoca, județul</w:t>
                  </w: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 Cluj</w:t>
                  </w:r>
                </w:p>
                <w:p w14:paraId="162BE6D1" w14:textId="77777777" w:rsidR="00C30906" w:rsidRPr="005C08B3" w:rsidRDefault="00C30906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Tel: +4 0264 433 028</w:t>
                  </w:r>
                </w:p>
                <w:p w14:paraId="2D429580" w14:textId="77777777" w:rsidR="00C30906" w:rsidRPr="005C08B3" w:rsidRDefault="00C30906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Fax: +4 0264 433 026</w:t>
                  </w:r>
                </w:p>
                <w:p w14:paraId="6F05B1DD" w14:textId="40E4C942" w:rsidR="00C30906" w:rsidRPr="005C08B3" w:rsidRDefault="00C30906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5C08B3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apecj@dast.rowater.ro</w:t>
                    </w:r>
                  </w:hyperlink>
                </w:p>
              </w:tc>
              <w:tc>
                <w:tcPr>
                  <w:tcW w:w="4410" w:type="dxa"/>
                </w:tcPr>
                <w:p w14:paraId="5BF52BF7" w14:textId="6A940AE3" w:rsidR="00C30906" w:rsidRPr="005C08B3" w:rsidRDefault="00C30906" w:rsidP="004B3BBA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Fiscal: RO 42066043</w:t>
                  </w:r>
                </w:p>
                <w:p w14:paraId="419EBE17" w14:textId="1D99030F" w:rsidR="00C30906" w:rsidRPr="005C08B3" w:rsidRDefault="00C30906" w:rsidP="004B3BBA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IBAN: RO88 TREZ 2165 0220 1X03 9127</w:t>
                  </w:r>
                </w:p>
                <w:p w14:paraId="12172281" w14:textId="77777777" w:rsidR="00C30906" w:rsidRPr="005C08B3" w:rsidRDefault="00C30906" w:rsidP="004B3BBA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287BEB20" w:rsidR="00C30906" w:rsidRPr="005C08B3" w:rsidRDefault="00C30906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653B9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C30906" w:rsidRPr="005C08B3" w:rsidRDefault="00C30906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61A4CC37" w:rsidR="00C30906" w:rsidRDefault="002643EC" w:rsidP="00491735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40FC2" w14:textId="77777777" w:rsidR="002643EC" w:rsidRDefault="002643EC" w:rsidP="00143ACD">
      <w:pPr>
        <w:spacing w:after="0" w:line="240" w:lineRule="auto"/>
      </w:pPr>
      <w:r>
        <w:separator/>
      </w:r>
    </w:p>
  </w:footnote>
  <w:footnote w:type="continuationSeparator" w:id="0">
    <w:p w14:paraId="0117B974" w14:textId="77777777" w:rsidR="002643EC" w:rsidRDefault="002643E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C30906" w:rsidRDefault="00C30906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5DC4BE9E" w:rsidR="00C30906" w:rsidRDefault="00C30906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FD19447" wp14:editId="4305AE38">
          <wp:extent cx="2565400" cy="980858"/>
          <wp:effectExtent l="0" t="0" r="0" b="0"/>
          <wp:docPr id="9599806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0632" name="Picture 9599806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8" cy="99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1"/>
  <w:bookmarkEnd w:id="2"/>
  <w:p w14:paraId="69F605C0" w14:textId="460DDE97" w:rsidR="00C30906" w:rsidRPr="0005498F" w:rsidRDefault="00C30906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04DD3D23"/>
    <w:multiLevelType w:val="hybridMultilevel"/>
    <w:tmpl w:val="262831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3C6AC4"/>
    <w:multiLevelType w:val="hybridMultilevel"/>
    <w:tmpl w:val="542EC9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AE5"/>
    <w:multiLevelType w:val="hybridMultilevel"/>
    <w:tmpl w:val="5D2AA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5C90"/>
    <w:multiLevelType w:val="hybridMultilevel"/>
    <w:tmpl w:val="7E24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566B"/>
    <w:multiLevelType w:val="hybridMultilevel"/>
    <w:tmpl w:val="2D18652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D34337"/>
    <w:multiLevelType w:val="hybridMultilevel"/>
    <w:tmpl w:val="88C0B4EA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C077929"/>
    <w:multiLevelType w:val="hybridMultilevel"/>
    <w:tmpl w:val="DE70EF20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5735433"/>
    <w:multiLevelType w:val="hybridMultilevel"/>
    <w:tmpl w:val="F678200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902AC"/>
    <w:multiLevelType w:val="hybridMultilevel"/>
    <w:tmpl w:val="66BCB5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95646"/>
    <w:multiLevelType w:val="hybridMultilevel"/>
    <w:tmpl w:val="FD9E3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7358"/>
    <w:multiLevelType w:val="hybridMultilevel"/>
    <w:tmpl w:val="97147922"/>
    <w:lvl w:ilvl="0" w:tplc="0418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3341356"/>
    <w:multiLevelType w:val="hybridMultilevel"/>
    <w:tmpl w:val="226857F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E23CB5"/>
    <w:multiLevelType w:val="hybridMultilevel"/>
    <w:tmpl w:val="FA4A826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06D752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74AF"/>
    <w:multiLevelType w:val="hybridMultilevel"/>
    <w:tmpl w:val="2D208AB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4"/>
  </w:num>
  <w:num w:numId="10">
    <w:abstractNumId w:val="13"/>
  </w:num>
  <w:num w:numId="11">
    <w:abstractNumId w:val="12"/>
  </w:num>
  <w:num w:numId="12">
    <w:abstractNumId w:val="15"/>
  </w:num>
  <w:num w:numId="13">
    <w:abstractNumId w:val="0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17908"/>
    <w:rsid w:val="0002241D"/>
    <w:rsid w:val="00027C2D"/>
    <w:rsid w:val="00042469"/>
    <w:rsid w:val="00046A89"/>
    <w:rsid w:val="0005498F"/>
    <w:rsid w:val="00056C38"/>
    <w:rsid w:val="00057579"/>
    <w:rsid w:val="0006575F"/>
    <w:rsid w:val="0007369F"/>
    <w:rsid w:val="00080317"/>
    <w:rsid w:val="000803B0"/>
    <w:rsid w:val="00082D83"/>
    <w:rsid w:val="0009051B"/>
    <w:rsid w:val="00090C6A"/>
    <w:rsid w:val="00092EE1"/>
    <w:rsid w:val="00094C7A"/>
    <w:rsid w:val="000A11D7"/>
    <w:rsid w:val="000A2890"/>
    <w:rsid w:val="000A4219"/>
    <w:rsid w:val="000A4B99"/>
    <w:rsid w:val="000C606C"/>
    <w:rsid w:val="000E0AE0"/>
    <w:rsid w:val="000E49CC"/>
    <w:rsid w:val="00116B89"/>
    <w:rsid w:val="00121C7F"/>
    <w:rsid w:val="001221BB"/>
    <w:rsid w:val="001356F5"/>
    <w:rsid w:val="00143ACD"/>
    <w:rsid w:val="00153B8A"/>
    <w:rsid w:val="001561DA"/>
    <w:rsid w:val="00156D67"/>
    <w:rsid w:val="001628FA"/>
    <w:rsid w:val="00166CAE"/>
    <w:rsid w:val="00187C42"/>
    <w:rsid w:val="00192F55"/>
    <w:rsid w:val="0019485C"/>
    <w:rsid w:val="001A00AB"/>
    <w:rsid w:val="001B47C8"/>
    <w:rsid w:val="001C123D"/>
    <w:rsid w:val="001C285D"/>
    <w:rsid w:val="001C2B1B"/>
    <w:rsid w:val="001C33BA"/>
    <w:rsid w:val="001C587D"/>
    <w:rsid w:val="001D6E99"/>
    <w:rsid w:val="001D72A7"/>
    <w:rsid w:val="001E2F48"/>
    <w:rsid w:val="001E5FF5"/>
    <w:rsid w:val="001F7E80"/>
    <w:rsid w:val="00201221"/>
    <w:rsid w:val="00201C0D"/>
    <w:rsid w:val="00205DDC"/>
    <w:rsid w:val="00207E85"/>
    <w:rsid w:val="002130DF"/>
    <w:rsid w:val="00214DE8"/>
    <w:rsid w:val="0023168E"/>
    <w:rsid w:val="00244B65"/>
    <w:rsid w:val="0024576D"/>
    <w:rsid w:val="00247D0A"/>
    <w:rsid w:val="002643EC"/>
    <w:rsid w:val="00265B23"/>
    <w:rsid w:val="002773D2"/>
    <w:rsid w:val="002804D7"/>
    <w:rsid w:val="002828CF"/>
    <w:rsid w:val="00285B03"/>
    <w:rsid w:val="00291EAA"/>
    <w:rsid w:val="002A01FA"/>
    <w:rsid w:val="002B06ED"/>
    <w:rsid w:val="002B2DDA"/>
    <w:rsid w:val="002B6104"/>
    <w:rsid w:val="002B786B"/>
    <w:rsid w:val="002C3E0F"/>
    <w:rsid w:val="002C79C4"/>
    <w:rsid w:val="002F7AC0"/>
    <w:rsid w:val="002F7CA5"/>
    <w:rsid w:val="003059B4"/>
    <w:rsid w:val="00323B27"/>
    <w:rsid w:val="00327692"/>
    <w:rsid w:val="00346553"/>
    <w:rsid w:val="0035087C"/>
    <w:rsid w:val="00350E15"/>
    <w:rsid w:val="00351987"/>
    <w:rsid w:val="00354326"/>
    <w:rsid w:val="003636FF"/>
    <w:rsid w:val="00365258"/>
    <w:rsid w:val="00366038"/>
    <w:rsid w:val="00370E2B"/>
    <w:rsid w:val="00371AF8"/>
    <w:rsid w:val="0037586F"/>
    <w:rsid w:val="0037622D"/>
    <w:rsid w:val="00387EC5"/>
    <w:rsid w:val="003A5E16"/>
    <w:rsid w:val="003A5ED5"/>
    <w:rsid w:val="003B2BBC"/>
    <w:rsid w:val="003D2ED1"/>
    <w:rsid w:val="003E7B03"/>
    <w:rsid w:val="003F2AEA"/>
    <w:rsid w:val="003F5ED1"/>
    <w:rsid w:val="004035E5"/>
    <w:rsid w:val="00410F65"/>
    <w:rsid w:val="00424A44"/>
    <w:rsid w:val="00430828"/>
    <w:rsid w:val="00431D85"/>
    <w:rsid w:val="00432604"/>
    <w:rsid w:val="0043314A"/>
    <w:rsid w:val="00440410"/>
    <w:rsid w:val="00440A49"/>
    <w:rsid w:val="0044448E"/>
    <w:rsid w:val="004466B6"/>
    <w:rsid w:val="00450AC0"/>
    <w:rsid w:val="0045124D"/>
    <w:rsid w:val="00454AAF"/>
    <w:rsid w:val="00462B1E"/>
    <w:rsid w:val="00470EC2"/>
    <w:rsid w:val="00472318"/>
    <w:rsid w:val="0048080C"/>
    <w:rsid w:val="00482D14"/>
    <w:rsid w:val="00482EF6"/>
    <w:rsid w:val="00487786"/>
    <w:rsid w:val="00491735"/>
    <w:rsid w:val="00492D35"/>
    <w:rsid w:val="004965AC"/>
    <w:rsid w:val="004B37CF"/>
    <w:rsid w:val="004B3BBA"/>
    <w:rsid w:val="004B63D1"/>
    <w:rsid w:val="004B7417"/>
    <w:rsid w:val="004C0CE7"/>
    <w:rsid w:val="004C6C44"/>
    <w:rsid w:val="004C7186"/>
    <w:rsid w:val="004C7E5B"/>
    <w:rsid w:val="004D15D6"/>
    <w:rsid w:val="004E4AE2"/>
    <w:rsid w:val="004E724A"/>
    <w:rsid w:val="004E769D"/>
    <w:rsid w:val="004F1D44"/>
    <w:rsid w:val="004F2633"/>
    <w:rsid w:val="00504898"/>
    <w:rsid w:val="005151AF"/>
    <w:rsid w:val="0053065D"/>
    <w:rsid w:val="005360D7"/>
    <w:rsid w:val="005447D3"/>
    <w:rsid w:val="005560C5"/>
    <w:rsid w:val="0056427A"/>
    <w:rsid w:val="00573C7E"/>
    <w:rsid w:val="005A03EA"/>
    <w:rsid w:val="005A1DC8"/>
    <w:rsid w:val="005A359B"/>
    <w:rsid w:val="005A4985"/>
    <w:rsid w:val="005A749A"/>
    <w:rsid w:val="005C08B3"/>
    <w:rsid w:val="005C23E5"/>
    <w:rsid w:val="005C4AC2"/>
    <w:rsid w:val="005D3CE1"/>
    <w:rsid w:val="005D4E23"/>
    <w:rsid w:val="005D6861"/>
    <w:rsid w:val="006136A4"/>
    <w:rsid w:val="00614C76"/>
    <w:rsid w:val="0062697D"/>
    <w:rsid w:val="006501C1"/>
    <w:rsid w:val="00651235"/>
    <w:rsid w:val="00652188"/>
    <w:rsid w:val="00661853"/>
    <w:rsid w:val="00672486"/>
    <w:rsid w:val="0067276C"/>
    <w:rsid w:val="006742DC"/>
    <w:rsid w:val="00684431"/>
    <w:rsid w:val="00692494"/>
    <w:rsid w:val="00692A22"/>
    <w:rsid w:val="00696946"/>
    <w:rsid w:val="00696F70"/>
    <w:rsid w:val="006A04BB"/>
    <w:rsid w:val="006B21EF"/>
    <w:rsid w:val="006C1F1E"/>
    <w:rsid w:val="006C7B0D"/>
    <w:rsid w:val="006D5AF3"/>
    <w:rsid w:val="006D65DB"/>
    <w:rsid w:val="006E69BB"/>
    <w:rsid w:val="006F1C98"/>
    <w:rsid w:val="00712B19"/>
    <w:rsid w:val="00716AB1"/>
    <w:rsid w:val="0071741F"/>
    <w:rsid w:val="00731BED"/>
    <w:rsid w:val="00744816"/>
    <w:rsid w:val="00745AAD"/>
    <w:rsid w:val="00745CBC"/>
    <w:rsid w:val="00753C88"/>
    <w:rsid w:val="0075502A"/>
    <w:rsid w:val="007653B9"/>
    <w:rsid w:val="0076721B"/>
    <w:rsid w:val="00770981"/>
    <w:rsid w:val="007710B0"/>
    <w:rsid w:val="007738F6"/>
    <w:rsid w:val="007739DC"/>
    <w:rsid w:val="00777334"/>
    <w:rsid w:val="0079014D"/>
    <w:rsid w:val="007911EE"/>
    <w:rsid w:val="0079288B"/>
    <w:rsid w:val="0079581E"/>
    <w:rsid w:val="007A590A"/>
    <w:rsid w:val="007A7D63"/>
    <w:rsid w:val="007B5E72"/>
    <w:rsid w:val="007C449B"/>
    <w:rsid w:val="007D3AFB"/>
    <w:rsid w:val="007D4A5C"/>
    <w:rsid w:val="007D4C04"/>
    <w:rsid w:val="0080164D"/>
    <w:rsid w:val="008060E3"/>
    <w:rsid w:val="0081504B"/>
    <w:rsid w:val="00820E0C"/>
    <w:rsid w:val="00822133"/>
    <w:rsid w:val="0082320F"/>
    <w:rsid w:val="00834403"/>
    <w:rsid w:val="00850151"/>
    <w:rsid w:val="008507D9"/>
    <w:rsid w:val="00851751"/>
    <w:rsid w:val="00867CDD"/>
    <w:rsid w:val="008724D8"/>
    <w:rsid w:val="00872DA2"/>
    <w:rsid w:val="00875A4F"/>
    <w:rsid w:val="00883EBC"/>
    <w:rsid w:val="008A4D6B"/>
    <w:rsid w:val="008C7811"/>
    <w:rsid w:val="008D1267"/>
    <w:rsid w:val="008D246C"/>
    <w:rsid w:val="008E517E"/>
    <w:rsid w:val="008F4948"/>
    <w:rsid w:val="0090061B"/>
    <w:rsid w:val="009121C4"/>
    <w:rsid w:val="0091429A"/>
    <w:rsid w:val="009142A5"/>
    <w:rsid w:val="0091734F"/>
    <w:rsid w:val="009214EE"/>
    <w:rsid w:val="00921EE0"/>
    <w:rsid w:val="00937D7B"/>
    <w:rsid w:val="00947570"/>
    <w:rsid w:val="00950905"/>
    <w:rsid w:val="00952396"/>
    <w:rsid w:val="00955E54"/>
    <w:rsid w:val="009564D8"/>
    <w:rsid w:val="009625F5"/>
    <w:rsid w:val="00964CAC"/>
    <w:rsid w:val="00966457"/>
    <w:rsid w:val="00972A25"/>
    <w:rsid w:val="00976881"/>
    <w:rsid w:val="00986811"/>
    <w:rsid w:val="00992450"/>
    <w:rsid w:val="00996515"/>
    <w:rsid w:val="009B480A"/>
    <w:rsid w:val="009B7A21"/>
    <w:rsid w:val="009D2808"/>
    <w:rsid w:val="009D72A7"/>
    <w:rsid w:val="009E4C71"/>
    <w:rsid w:val="009E7F95"/>
    <w:rsid w:val="009F3A56"/>
    <w:rsid w:val="00A02355"/>
    <w:rsid w:val="00A0719A"/>
    <w:rsid w:val="00A30B56"/>
    <w:rsid w:val="00A30EA6"/>
    <w:rsid w:val="00A3638B"/>
    <w:rsid w:val="00A40D67"/>
    <w:rsid w:val="00A433B2"/>
    <w:rsid w:val="00A45834"/>
    <w:rsid w:val="00A50706"/>
    <w:rsid w:val="00A52A36"/>
    <w:rsid w:val="00A56072"/>
    <w:rsid w:val="00A71C9A"/>
    <w:rsid w:val="00A77BB0"/>
    <w:rsid w:val="00A81707"/>
    <w:rsid w:val="00A84A8E"/>
    <w:rsid w:val="00A84B93"/>
    <w:rsid w:val="00A9688B"/>
    <w:rsid w:val="00AA067E"/>
    <w:rsid w:val="00AA3FF4"/>
    <w:rsid w:val="00AB21BA"/>
    <w:rsid w:val="00AB24C0"/>
    <w:rsid w:val="00AC04D1"/>
    <w:rsid w:val="00AE6DCA"/>
    <w:rsid w:val="00AF0844"/>
    <w:rsid w:val="00AF1A3B"/>
    <w:rsid w:val="00AF77F7"/>
    <w:rsid w:val="00B166C8"/>
    <w:rsid w:val="00B2532C"/>
    <w:rsid w:val="00B402F7"/>
    <w:rsid w:val="00B40A8B"/>
    <w:rsid w:val="00B428CA"/>
    <w:rsid w:val="00B577E2"/>
    <w:rsid w:val="00B6626A"/>
    <w:rsid w:val="00B70A11"/>
    <w:rsid w:val="00B7697E"/>
    <w:rsid w:val="00B76D90"/>
    <w:rsid w:val="00B77DF2"/>
    <w:rsid w:val="00B8344C"/>
    <w:rsid w:val="00B83F02"/>
    <w:rsid w:val="00B9073D"/>
    <w:rsid w:val="00BA0CC9"/>
    <w:rsid w:val="00BA3452"/>
    <w:rsid w:val="00BB13BE"/>
    <w:rsid w:val="00BB2DF9"/>
    <w:rsid w:val="00BB48BE"/>
    <w:rsid w:val="00BD190F"/>
    <w:rsid w:val="00BD7E45"/>
    <w:rsid w:val="00BE0746"/>
    <w:rsid w:val="00BE4B47"/>
    <w:rsid w:val="00BF19D7"/>
    <w:rsid w:val="00BF31D7"/>
    <w:rsid w:val="00C11182"/>
    <w:rsid w:val="00C1236D"/>
    <w:rsid w:val="00C14B5D"/>
    <w:rsid w:val="00C27F22"/>
    <w:rsid w:val="00C30906"/>
    <w:rsid w:val="00C350C5"/>
    <w:rsid w:val="00C47892"/>
    <w:rsid w:val="00C54038"/>
    <w:rsid w:val="00C5542C"/>
    <w:rsid w:val="00C83970"/>
    <w:rsid w:val="00C84258"/>
    <w:rsid w:val="00C87F3D"/>
    <w:rsid w:val="00C9537E"/>
    <w:rsid w:val="00CB3028"/>
    <w:rsid w:val="00CB4713"/>
    <w:rsid w:val="00CB78CC"/>
    <w:rsid w:val="00CC4C38"/>
    <w:rsid w:val="00CC6E72"/>
    <w:rsid w:val="00CD61D3"/>
    <w:rsid w:val="00CD7051"/>
    <w:rsid w:val="00CE16DF"/>
    <w:rsid w:val="00CE1A48"/>
    <w:rsid w:val="00CE54D9"/>
    <w:rsid w:val="00CF0070"/>
    <w:rsid w:val="00CF6B76"/>
    <w:rsid w:val="00D024E2"/>
    <w:rsid w:val="00D06AE8"/>
    <w:rsid w:val="00D16FB0"/>
    <w:rsid w:val="00D17403"/>
    <w:rsid w:val="00D2775F"/>
    <w:rsid w:val="00D331ED"/>
    <w:rsid w:val="00D356FA"/>
    <w:rsid w:val="00D405A5"/>
    <w:rsid w:val="00D410FF"/>
    <w:rsid w:val="00D4316E"/>
    <w:rsid w:val="00D508A6"/>
    <w:rsid w:val="00D57CEE"/>
    <w:rsid w:val="00D610AE"/>
    <w:rsid w:val="00D62259"/>
    <w:rsid w:val="00D80214"/>
    <w:rsid w:val="00D827E0"/>
    <w:rsid w:val="00D8381D"/>
    <w:rsid w:val="00D8550D"/>
    <w:rsid w:val="00DA0367"/>
    <w:rsid w:val="00DA1D6B"/>
    <w:rsid w:val="00DA2A07"/>
    <w:rsid w:val="00DB6577"/>
    <w:rsid w:val="00DC2E69"/>
    <w:rsid w:val="00DC618C"/>
    <w:rsid w:val="00DD2EE1"/>
    <w:rsid w:val="00DD3455"/>
    <w:rsid w:val="00DD7122"/>
    <w:rsid w:val="00DE5E5C"/>
    <w:rsid w:val="00DE7488"/>
    <w:rsid w:val="00DE792C"/>
    <w:rsid w:val="00DF574C"/>
    <w:rsid w:val="00E01D7B"/>
    <w:rsid w:val="00E02009"/>
    <w:rsid w:val="00E0341C"/>
    <w:rsid w:val="00E127A8"/>
    <w:rsid w:val="00E14B7D"/>
    <w:rsid w:val="00E237DC"/>
    <w:rsid w:val="00E2653E"/>
    <w:rsid w:val="00E31E36"/>
    <w:rsid w:val="00E361DF"/>
    <w:rsid w:val="00E458D3"/>
    <w:rsid w:val="00E50209"/>
    <w:rsid w:val="00E614C4"/>
    <w:rsid w:val="00E64AF9"/>
    <w:rsid w:val="00E75257"/>
    <w:rsid w:val="00E75925"/>
    <w:rsid w:val="00E828AF"/>
    <w:rsid w:val="00E82CD9"/>
    <w:rsid w:val="00E84F3C"/>
    <w:rsid w:val="00E85ECA"/>
    <w:rsid w:val="00E9469A"/>
    <w:rsid w:val="00EA1CE4"/>
    <w:rsid w:val="00EB7C04"/>
    <w:rsid w:val="00EC04DD"/>
    <w:rsid w:val="00EC2D4F"/>
    <w:rsid w:val="00ED153D"/>
    <w:rsid w:val="00ED378F"/>
    <w:rsid w:val="00ED395A"/>
    <w:rsid w:val="00EE5697"/>
    <w:rsid w:val="00EF01D7"/>
    <w:rsid w:val="00EF7371"/>
    <w:rsid w:val="00F01253"/>
    <w:rsid w:val="00F0234C"/>
    <w:rsid w:val="00F13503"/>
    <w:rsid w:val="00F32DF1"/>
    <w:rsid w:val="00F36CFC"/>
    <w:rsid w:val="00F37247"/>
    <w:rsid w:val="00F420F1"/>
    <w:rsid w:val="00F50152"/>
    <w:rsid w:val="00F5290F"/>
    <w:rsid w:val="00F53181"/>
    <w:rsid w:val="00F57DB0"/>
    <w:rsid w:val="00F62140"/>
    <w:rsid w:val="00F77363"/>
    <w:rsid w:val="00F80601"/>
    <w:rsid w:val="00F80F5F"/>
    <w:rsid w:val="00F844C8"/>
    <w:rsid w:val="00F928A7"/>
    <w:rsid w:val="00FA5273"/>
    <w:rsid w:val="00FB5C16"/>
    <w:rsid w:val="00FC0609"/>
    <w:rsid w:val="00FD33A1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xt0psk2">
    <w:name w:val="xt0psk2"/>
    <w:rsid w:val="00C14B5D"/>
  </w:style>
  <w:style w:type="paragraph" w:styleId="BalloonText">
    <w:name w:val="Balloon Text"/>
    <w:basedOn w:val="Normal"/>
    <w:link w:val="BalloonTextChar"/>
    <w:uiPriority w:val="99"/>
    <w:semiHidden/>
    <w:unhideWhenUsed/>
    <w:rsid w:val="0037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356F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420F1"/>
    <w:pPr>
      <w:spacing w:after="120" w:line="276" w:lineRule="auto"/>
    </w:pPr>
    <w:rPr>
      <w:rFonts w:ascii="Calibri" w:eastAsia="Calibri" w:hAnsi="Calibri" w:cs="Times New Roma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420F1"/>
    <w:rPr>
      <w:rFonts w:ascii="Calibri" w:eastAsia="Calibri" w:hAnsi="Calibri" w:cs="Times New Roman"/>
      <w14:ligatures w14:val="none"/>
    </w:rPr>
  </w:style>
  <w:style w:type="paragraph" w:customStyle="1" w:styleId="CharCharCaracterCaracterCharCharCaracterCharChar">
    <w:name w:val="Char Char Caracter Caracter Char Char Caracter Char Char"/>
    <w:basedOn w:val="Normal"/>
    <w:rsid w:val="0075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character" w:customStyle="1" w:styleId="html-span">
    <w:name w:val="html-span"/>
    <w:basedOn w:val="DefaultParagraphFont"/>
    <w:rsid w:val="00DC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6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6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9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8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8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7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0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4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ectorulbalastierelor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857A-1E3E-460F-B6F7-E3F6777B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Birou Presa  ABAST</cp:lastModifiedBy>
  <cp:revision>25</cp:revision>
  <cp:lastPrinted>2026-05-21T09:03:00Z</cp:lastPrinted>
  <dcterms:created xsi:type="dcterms:W3CDTF">2026-05-20T08:35:00Z</dcterms:created>
  <dcterms:modified xsi:type="dcterms:W3CDTF">2026-05-21T09:39:00Z</dcterms:modified>
</cp:coreProperties>
</file>